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«Сибирская средняя общеобразовательная школа»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956" w:hang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>
      <w:pPr>
        <w:pStyle w:val="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Директор МБОУ «Сибирская СОШ»</w:t>
      </w:r>
    </w:p>
    <w:p>
      <w:pPr>
        <w:pStyle w:val="Normal"/>
        <w:ind w:left="4956" w:hang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О. Д. Майманова </w:t>
      </w:r>
    </w:p>
    <w:p>
      <w:pPr>
        <w:pStyle w:val="Normal"/>
        <w:ind w:left="4956" w:hang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 2023 г.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ВНЕУРОЧНОЙ ДЕЯТЕЛЬНОСТИ НА СТУПЕНИ НАЧАЛЬНОГО ОБЩЕГО ОБРАЗОВАНИЯ </w:t>
      </w:r>
    </w:p>
    <w:p>
      <w:pPr>
        <w:pStyle w:val="Normal"/>
        <w:spacing w:lineRule="auto" w: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«ФУНКЦИОНАЛЬНАЯ ГРАМОТНОСТЬ»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540" w:hang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программы: 2023 -2027 г.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ind w:left="569" w:hanging="0"/>
        <w:jc w:val="center"/>
        <w:rPr>
          <w:sz w:val="20"/>
        </w:rPr>
      </w:pPr>
      <w:r>
        <w:rPr>
          <w:b/>
          <w:sz w:val="28"/>
          <w:szCs w:val="28"/>
        </w:rPr>
        <w:t>Шульгинка, 2023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"/>
        <w:spacing w:beforeAutospacing="1" w:afterAutospacing="1"/>
        <w:ind w:firstLine="709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 ПОЯСНИТЕЛЬНАЯ ЗАПИСКА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Рабочая программа внеурочной деятельности по основам функциональной грамотности  для 1-4 класса «Читаем, считаем, наблюдаем»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просвещения РФ от 06.10.2009 №373). 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 В начальной школе закладываются основы формирования грамотного читателя. Грамотный читатель - это человек, у которого есть стойкая привычка к чтению, сформирована душевная и духовная потребность в нём как средстве познания мира и самопознания. Это человек владеющий техникой чтения, приемами понимания прочитанного, знающий книги и 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умения, навыки для решения максимально широкого диапозона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 В качестве основных составляющих функциональной грамотности выделяют: математическую грамотность, читательскую грамотность, естественно - научную грамотность, финансовую грамотность. Возраст детей, участвующих в реализации данной программы внеурочной деятельности 7 - 10 лет.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 реализации программы внеурочной деятельности – 4 года.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Объём часов, отпущенных на занятия: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 класс - 33 часа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 класс- 34 часа,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 класс - 34 часа,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 класс - 34 часа,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Продолжительность одного занятия 40 минут.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Цель программы</w:t>
      </w:r>
      <w:r>
        <w:rPr>
          <w:sz w:val="24"/>
          <w:szCs w:val="24"/>
          <w:lang w:eastAsia="ru-RU"/>
        </w:rPr>
        <w:t>: формирование знаний и умений, необходимых для полноценного функционирования человека в современном обществе.</w:t>
      </w:r>
    </w:p>
    <w:p>
      <w:pPr>
        <w:pStyle w:val="Normal"/>
        <w:spacing w:beforeAutospacing="1" w:afterAutospacing="1"/>
        <w:ind w:firstLine="850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shd w:fill="FFFFFF" w:val="clear"/>
          <w:lang w:eastAsia="ru-RU"/>
        </w:rPr>
        <w:t>Целью изучения блока «Читательская грамотность»</w:t>
      </w:r>
      <w:r>
        <w:rPr>
          <w:sz w:val="24"/>
          <w:szCs w:val="24"/>
          <w:shd w:fill="FFFFFF" w:val="clear"/>
          <w:lang w:eastAsia="ru-RU"/>
        </w:rPr>
        <w:t> 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 </w:t>
      </w:r>
    </w:p>
    <w:p>
      <w:pPr>
        <w:pStyle w:val="Normal"/>
        <w:spacing w:beforeAutospacing="1" w:afterAutospacing="1"/>
        <w:ind w:firstLine="850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shd w:fill="FFFFFF" w:val="clear"/>
          <w:lang w:eastAsia="ru-RU"/>
        </w:rPr>
        <w:t>Целью изучения блока «Математическая грамотность»</w:t>
      </w:r>
      <w:r>
        <w:rPr>
          <w:sz w:val="24"/>
          <w:szCs w:val="24"/>
          <w:shd w:fill="FFFFFF" w:val="clear"/>
          <w:lang w:eastAsia="ru-RU"/>
        </w:rPr>
        <w:t> 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          </w:t>
      </w:r>
      <w:r>
        <w:rPr>
          <w:i/>
          <w:iCs/>
          <w:sz w:val="24"/>
          <w:szCs w:val="24"/>
          <w:lang w:eastAsia="ru-RU"/>
        </w:rPr>
        <w:t>Целью изучения блока «Финансовая грамотность»</w:t>
      </w:r>
      <w:r>
        <w:rPr>
          <w:sz w:val="24"/>
          <w:szCs w:val="24"/>
          <w:lang w:eastAsia="ru-RU"/>
        </w:rPr>
        <w:t>  является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fill="FFFFFF" w:val="clear"/>
          <w:lang w:eastAsia="ru-RU"/>
        </w:rPr>
        <w:t>         </w:t>
      </w:r>
      <w:r>
        <w:rPr>
          <w:i/>
          <w:iCs/>
          <w:sz w:val="24"/>
          <w:szCs w:val="24"/>
          <w:shd w:fill="FFFFFF" w:val="clear"/>
          <w:lang w:eastAsia="ru-RU"/>
        </w:rPr>
        <w:t>Целью изучения блока «Естественно-научная грамотность»</w:t>
      </w:r>
      <w:r>
        <w:rPr>
          <w:sz w:val="24"/>
          <w:szCs w:val="24"/>
          <w:shd w:fill="FFFFFF" w:val="clear"/>
          <w:lang w:eastAsia="ru-RU"/>
        </w:rPr>
        <w:t> 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 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Для достижения этой цели предполагается решение следующих </w:t>
      </w:r>
      <w:r>
        <w:rPr>
          <w:b/>
          <w:bCs/>
          <w:sz w:val="24"/>
          <w:szCs w:val="24"/>
          <w:lang w:eastAsia="ru-RU"/>
        </w:rPr>
        <w:t>задач</w:t>
      </w:r>
      <w:r>
        <w:rPr>
          <w:sz w:val="24"/>
          <w:szCs w:val="24"/>
          <w:lang w:eastAsia="ru-RU"/>
        </w:rPr>
        <w:t>:</w:t>
      </w:r>
    </w:p>
    <w:p>
      <w:pPr>
        <w:pStyle w:val="Normal"/>
        <w:widowControl/>
        <w:numPr>
          <w:ilvl w:val="0"/>
          <w:numId w:val="1"/>
        </w:numPr>
        <w:spacing w:beforeAutospacing="1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формировать умение читать тексты с использованием трёх этапов работы с текстом;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совершенствовать культуру чтения, интерес и мотивацию к чтению книг;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учить находить и извлекать информацию из различных текстов;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учить применять извлеченную из текста информацию для решения разного рода проблем;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развивать у детей способность самостоятельного мышления в процессе обсуждения прочитанного;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воспитывать в детях любовь к добру, к благородным, бескорыстным поступкам, к природе, науке и искусству;</w:t>
      </w:r>
    </w:p>
    <w:p>
      <w:pPr>
        <w:pStyle w:val="Normal"/>
        <w:widowControl/>
        <w:numPr>
          <w:ilvl w:val="0"/>
          <w:numId w:val="1"/>
        </w:numPr>
        <w:spacing w:before="0" w:after="0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учить детей уважать всякий честный труд, талант, гений;</w:t>
      </w:r>
    </w:p>
    <w:p>
      <w:pPr>
        <w:pStyle w:val="Normal"/>
        <w:widowControl/>
        <w:numPr>
          <w:ilvl w:val="0"/>
          <w:numId w:val="1"/>
        </w:numPr>
        <w:spacing w:before="0" w:afterAutospacing="1"/>
        <w:ind w:left="84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поселить в детях сознание солидарности каждого отдельного человека с родиной, человечеством и желание быть им полезным.</w:t>
      </w:r>
    </w:p>
    <w:p>
      <w:pPr>
        <w:pStyle w:val="Normal"/>
        <w:spacing w:beforeAutospacing="1" w:afterAutospacing="1"/>
        <w:ind w:firstLine="567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Формы и методы работы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Формами организации занятий по программе внеурочной деятельности являются: литературные игры, литературные гостиные, КВНы, конкурсы-кроссворды, библиотечные уроки, путешествия по страницам книг, решение проектных задач, экскурсии проекты, опыты, олимпиады, практические работы,  ребусы и т.д.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На занятиях предполагается практическая работа с разными типами книг, детскими периодическими и электронными изданиями, проведение опытов, практических работ по математике, окружающему миру. Предусмотрено широкое использование различных демонстрационных материалов: портретов писателей, поэтов; репродукций картин в соответствии с содержанием программы; художественных фотографий в соответствии с содержанием программы; иллюстраций к литературным произведениям; опыты по естествознанию.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       </w:t>
      </w:r>
      <w:r>
        <w:rPr>
          <w:sz w:val="24"/>
          <w:szCs w:val="24"/>
          <w:lang w:eastAsia="ru-RU"/>
        </w:rPr>
        <w:t>Для реализации программы используются современные образовательные технологии деятельностного подхода: исследовательская и проектная, технологии развития критического мышления, технология создания учебных ситуаций. Согласно стратегии новых федеральных стандартов необходимо учить детей работать в сотрудничестве: предполагаются работы в парах, в группах, а также индивидуальное исполнение.</w:t>
      </w:r>
    </w:p>
    <w:p>
      <w:pPr>
        <w:pStyle w:val="Normal"/>
        <w:spacing w:beforeAutospacing="1" w:afterAutospacing="1"/>
        <w:ind w:firstLine="567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обеспечивает достижение следующих личностных, метапредметных результатов.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>
        <w:rPr>
          <w:sz w:val="24"/>
          <w:szCs w:val="24"/>
          <w:lang w:eastAsia="ru-RU"/>
        </w:rPr>
        <w:t> изучения курса является  формирование следующих умений:</w:t>
      </w:r>
    </w:p>
    <w:p>
      <w:pPr>
        <w:pStyle w:val="Normal"/>
        <w:widowControl/>
        <w:numPr>
          <w:ilvl w:val="0"/>
          <w:numId w:val="2"/>
        </w:numPr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оценивать свою вежливость;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степень вежливости при общении людей (вежливо – невежливо – грубо);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>
      <w:pPr>
        <w:pStyle w:val="Normal"/>
        <w:widowControl/>
        <w:numPr>
          <w:ilvl w:val="0"/>
          <w:numId w:val="2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осознавать свою ответственность за произнесённое или написанное слово;</w:t>
      </w:r>
    </w:p>
    <w:p>
      <w:pPr>
        <w:pStyle w:val="Normal"/>
        <w:widowControl/>
        <w:numPr>
          <w:ilvl w:val="0"/>
          <w:numId w:val="2"/>
        </w:numPr>
        <w:spacing w:before="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необходимость добрых дел, подтверждающих добрые слова.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Метапредметными результатам</w:t>
      </w:r>
      <w:r>
        <w:rPr>
          <w:i/>
          <w:iCs/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 xml:space="preserve"> изучения курса является формирование следующих </w:t>
      </w:r>
      <w:bookmarkStart w:id="0" w:name="_GoBack"/>
      <w:bookmarkEnd w:id="0"/>
      <w:r>
        <w:rPr>
          <w:sz w:val="24"/>
          <w:szCs w:val="24"/>
          <w:lang w:eastAsia="ru-RU"/>
        </w:rPr>
        <w:t>универсальных учебных действий:</w:t>
      </w:r>
    </w:p>
    <w:p>
      <w:pPr>
        <w:pStyle w:val="Normal"/>
        <w:widowControl/>
        <w:numPr>
          <w:ilvl w:val="0"/>
          <w:numId w:val="3"/>
        </w:numPr>
        <w:spacing w:beforeAutospacing="1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степень успешности выполнения своей работы и работы всех, исходя из имеющихся критериев;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критически осмысливать свой опыт общения, выявлять причины удач и неудач при взаимодействии;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осознавать разнообразие текстов (жанров), продуцируемых людьми для решения коммуникативных задач;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учиться подчинять своё высказывание задаче взаимодействия;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перерабатывать информацию: осуществлять подробный, краткий и выборочный пересказ текста;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осуществлять информационную переработку научно-учебного текста: составлять его план;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структуру рассуждения, выявлять уместность приводимых аргументов, правомерность выводов;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аргументировать свою точку зрения, используя в качестве доказательства правила, цитаты;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продуцировать рассуждение, соблюдая его структуру: тезис, аргументы, вывод;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репетировать выступление и т.д.;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пользоваться приёмами подготовки устного выступления, выступать с графическим (возможно, аудио- , видео-) сопровождением;</w:t>
      </w:r>
    </w:p>
    <w:p>
      <w:pPr>
        <w:pStyle w:val="Normal"/>
        <w:widowControl/>
        <w:numPr>
          <w:ilvl w:val="0"/>
          <w:numId w:val="3"/>
        </w:numPr>
        <w:spacing w:before="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>
      <w:pPr>
        <w:pStyle w:val="Normal"/>
        <w:spacing w:beforeAutospacing="1" w:afterAutospacing="1"/>
        <w:ind w:left="705" w:hanging="283"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>
        <w:rPr>
          <w:sz w:val="24"/>
          <w:szCs w:val="24"/>
          <w:lang w:eastAsia="ru-RU"/>
        </w:rPr>
        <w:t> изучения курса является формирование следующих умений:</w:t>
      </w:r>
    </w:p>
    <w:p>
      <w:pPr>
        <w:pStyle w:val="Normal"/>
        <w:widowControl/>
        <w:numPr>
          <w:ilvl w:val="0"/>
          <w:numId w:val="4"/>
        </w:numPr>
        <w:spacing w:beforeAutospacing="1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отличать подготовленную и неподготовленную речь;</w:t>
      </w:r>
    </w:p>
    <w:p>
      <w:pPr>
        <w:pStyle w:val="Normal"/>
        <w:widowControl/>
        <w:numPr>
          <w:ilvl w:val="0"/>
          <w:numId w:val="4"/>
        </w:numPr>
        <w:spacing w:before="0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 особенности неподготовленной речи;</w:t>
      </w:r>
    </w:p>
    <w:p>
      <w:pPr>
        <w:pStyle w:val="Normal"/>
        <w:widowControl/>
        <w:numPr>
          <w:ilvl w:val="0"/>
          <w:numId w:val="4"/>
        </w:numPr>
        <w:spacing w:before="0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>
      <w:pPr>
        <w:pStyle w:val="Normal"/>
        <w:widowControl/>
        <w:numPr>
          <w:ilvl w:val="0"/>
          <w:numId w:val="4"/>
        </w:numPr>
        <w:spacing w:before="0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 особенности этикетных жанров комплимента, поздравления;</w:t>
      </w:r>
    </w:p>
    <w:p>
      <w:pPr>
        <w:pStyle w:val="Normal"/>
        <w:widowControl/>
        <w:numPr>
          <w:ilvl w:val="0"/>
          <w:numId w:val="4"/>
        </w:numPr>
        <w:spacing w:before="0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реализовывать жанры комплимента, поздравления с учётом коммуникативной ситуации;</w:t>
      </w:r>
    </w:p>
    <w:p>
      <w:pPr>
        <w:pStyle w:val="Normal"/>
        <w:widowControl/>
        <w:numPr>
          <w:ilvl w:val="0"/>
          <w:numId w:val="4"/>
        </w:numPr>
        <w:spacing w:before="0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>
      <w:pPr>
        <w:pStyle w:val="Normal"/>
        <w:widowControl/>
        <w:numPr>
          <w:ilvl w:val="0"/>
          <w:numId w:val="4"/>
        </w:numPr>
        <w:spacing w:before="0" w:after="0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пользоваться приёмами подготовки устного выступления, выступать с графическим (возможно, аудио-, видео-) сопровождением;</w:t>
      </w:r>
    </w:p>
    <w:p>
      <w:pPr>
        <w:pStyle w:val="Normal"/>
        <w:widowControl/>
        <w:numPr>
          <w:ilvl w:val="0"/>
          <w:numId w:val="4"/>
        </w:numPr>
        <w:spacing w:before="0" w:afterAutospacing="1"/>
        <w:ind w:left="825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Обучающиеся, овладевшие </w:t>
      </w:r>
      <w:r>
        <w:rPr>
          <w:i/>
          <w:iCs/>
          <w:sz w:val="24"/>
          <w:szCs w:val="24"/>
          <w:lang w:eastAsia="ru-RU"/>
        </w:rPr>
        <w:t>читательской грамотностью</w:t>
      </w:r>
      <w:r>
        <w:rPr>
          <w:sz w:val="24"/>
          <w:szCs w:val="24"/>
          <w:lang w:eastAsia="ru-RU"/>
        </w:rPr>
        <w:t>, способны: сформировать основы грамотного читателя, иметь стойкую привычку к чтению, поддерживать душевную и духовную потребность в чтении как средстве познания мира и самопознания, владеть техникой чтения, приёмами понимания прочитанного, знать книги и уметь их самостоятельно выбирать, максимально быстро адаптироваться в конкретной культурной среде.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Обучающиеся, овладевшие </w:t>
      </w:r>
      <w:r>
        <w:rPr>
          <w:i/>
          <w:iCs/>
          <w:sz w:val="24"/>
          <w:szCs w:val="24"/>
          <w:lang w:eastAsia="ru-RU"/>
        </w:rPr>
        <w:t>естественно - научной грамотность</w:t>
      </w:r>
      <w:r>
        <w:rPr>
          <w:sz w:val="24"/>
          <w:szCs w:val="24"/>
          <w:lang w:eastAsia="ru-RU"/>
        </w:rPr>
        <w:t>ю, способны: использовать естественно -научные знания, 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 строить развернутые высказывания; устанавливать надежность информации; сотрудничать.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Обучающиеся, овладевшие </w:t>
      </w:r>
      <w:r>
        <w:rPr>
          <w:i/>
          <w:iCs/>
          <w:sz w:val="24"/>
          <w:szCs w:val="24"/>
          <w:lang w:eastAsia="ru-RU"/>
        </w:rPr>
        <w:t>математической грамотностью</w:t>
      </w:r>
      <w:r>
        <w:rPr>
          <w:sz w:val="24"/>
          <w:szCs w:val="24"/>
          <w:lang w:eastAsia="ru-RU"/>
        </w:rPr>
        <w:t>, способны: распознавать проблемы, которые возникают в окружающей действительности и могут быть решены средствами математики; формулировать эти проблемы на языке математики; решать проблемы, используя математические факты и методы; анализировать использованные методы решения; интерпретировать полученные результаты с учетом поставленной проблемы; формулировать и записывать результаты решения.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Обучающиеся, овладевшие </w:t>
      </w:r>
      <w:r>
        <w:rPr>
          <w:i/>
          <w:iCs/>
          <w:sz w:val="24"/>
          <w:szCs w:val="24"/>
          <w:lang w:eastAsia="ru-RU"/>
        </w:rPr>
        <w:t>финансовой грамотность</w:t>
      </w:r>
      <w:r>
        <w:rPr>
          <w:sz w:val="24"/>
          <w:szCs w:val="24"/>
          <w:lang w:eastAsia="ru-RU"/>
        </w:rPr>
        <w:t>ю, способны: понимать и правильно использовать экономические термины; иметь представление о банковских картах; уметь правильно обращаться с деньгами; иметь представление о различных банковских услугах;уметь проводить элементарных финансовых расчётов.</w:t>
      </w:r>
    </w:p>
    <w:p>
      <w:pPr>
        <w:pStyle w:val="Normal"/>
        <w:spacing w:beforeAutospacing="1" w:afterAutospacing="1"/>
        <w:ind w:firstLine="567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2. СОДЕРЖАНИЕ ТЕМ УЧЕБНОГО ПРЕДМЕТА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1класс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Читательская грамотность</w:t>
      </w:r>
      <w:r>
        <w:rPr>
          <w:sz w:val="24"/>
          <w:szCs w:val="24"/>
          <w:lang w:eastAsia="ru-RU"/>
        </w:rPr>
        <w:t>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Математическая грамотность</w:t>
      </w:r>
      <w:r>
        <w:rPr>
          <w:sz w:val="24"/>
          <w:szCs w:val="24"/>
          <w:lang w:eastAsia="ru-RU"/>
        </w:rPr>
        <w:t>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Финансовая грамотность</w:t>
      </w:r>
      <w:r>
        <w:rPr>
          <w:sz w:val="24"/>
          <w:szCs w:val="24"/>
          <w:lang w:eastAsia="ru-RU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Естественно-научная гра</w:t>
      </w:r>
      <w:r>
        <w:rPr>
          <w:sz w:val="24"/>
          <w:szCs w:val="24"/>
          <w:lang w:eastAsia="ru-RU"/>
        </w:rPr>
        <w:t>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>
      <w:pPr>
        <w:pStyle w:val="Normal"/>
        <w:spacing w:beforeAutospacing="1" w:afterAutospacing="1"/>
        <w:ind w:left="1275" w:hanging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Тематическое планирование 1 класс</w:t>
      </w:r>
    </w:p>
    <w:tbl>
      <w:tblPr>
        <w:tblW w:w="10450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4a0" w:noHBand="0" w:lastColumn="0" w:firstColumn="1" w:lastRow="0" w:firstRow="1"/>
      </w:tblPr>
      <w:tblGrid>
        <w:gridCol w:w="542"/>
        <w:gridCol w:w="2083"/>
        <w:gridCol w:w="1795"/>
        <w:gridCol w:w="6029"/>
      </w:tblGrid>
      <w:tr>
        <w:trPr/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60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«Читательская грамотность»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Виталий Бианки. Хвосты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Качество: осто</w:t>
              <w:softHyphen/>
              <w:t>рожность, предусмотри</w:t>
              <w:softHyphen/>
              <w:t>тельность.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жанр произведения;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героев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предложения, пользуясь информацией из тек</w:t>
              <w:softHyphen/>
              <w:t>ста;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героям;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последовательность событий и рассказывать сказку;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из частей пословицы и определять их соответ</w:t>
              <w:softHyphen/>
              <w:t>ствие произведению;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различать научно-познавательный текст и художествен</w:t>
              <w:softHyphen/>
              <w:t>ный;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чему учит сказка.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 Тремок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Качество: вы</w:t>
              <w:softHyphen/>
              <w:t>носливость, упорство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национальную принадлежность сказки по ин</w:t>
              <w:softHyphen/>
              <w:t>формации в заголовке занятия;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по содержанию сказки без опоры на текст;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героям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синонимами как близкими по значению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словами (без введения понятия);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делить текст на части в соответствии с предложенным планом;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устойчивых выражений (фразеоло</w:t>
              <w:softHyphen/>
              <w:t>гизмов);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сопоставлять графическую информацию со сведениями, полученными из научно-познавательного текста;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устанавливать истинность и ложность высказываний;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подбирать из текста слова на заданную тему;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чему можно научиться у героя сказки;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связное речевое высказывание в соответствии с учебной задачей.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Владимир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Сутеев. Умелые руки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Качество: тру</w:t>
              <w:softHyphen/>
              <w:t>долюбие.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героям;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предложения на основе сведений из текста;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последовательность событий и рассказывать сказку;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вопросы по содержанию сказки;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основе сведений из научно-познавательного текста вы</w:t>
              <w:softHyphen/>
              <w:t>бирать верные высказывания.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Геннадий Цыферов.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Петушок и солнышко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Качество: веж</w:t>
              <w:softHyphen/>
              <w:t>ливость, умение признавать свои ошибки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вид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героев сказки, находить среди них главного ге</w:t>
              <w:softHyphen/>
              <w:t>роя;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принадлежность реплик персонажам сказки (без опоры на текст);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последовательность событий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на какие вопросы можно получить ответы из прочитанного текста;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события и поступки, описанные в сказке, с со</w:t>
              <w:softHyphen/>
              <w:t>бытиями собственной жизни, давать им оценку;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смысл пословиц, соотносить пословицы с про</w:t>
              <w:softHyphen/>
              <w:t>читанной сказкой;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связное речевое устное или письменное высказы</w:t>
              <w:softHyphen/>
              <w:t>вание в соответствии с учебной задачей;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чему учит сказка.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  </w:t>
            </w:r>
            <w:r>
              <w:rPr>
                <w:sz w:val="24"/>
                <w:szCs w:val="24"/>
                <w:lang w:eastAsia="ru-RU"/>
              </w:rPr>
              <w:t>Русская сказка. Петушок и бобовое зернышко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Дружба, жад</w:t>
              <w:softHyphen/>
              <w:t>ность.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лексическое значение слова;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содержание текста и составлять план;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 рисунку содержание отрывка из текста;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героям;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чему учит сказка;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из частей пословицы и определять их соответ</w:t>
              <w:softHyphen/>
              <w:t>ствие произведению;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фантазировать и придумывать продолжение сказки.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сказка. Каша из топора  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Качество: сме</w:t>
              <w:softHyphen/>
              <w:t>калка, находчи</w:t>
              <w:softHyphen/>
              <w:t>вость, хитрость, глупость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жанр произведения;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героев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изображение, подходящее для иллюстрации ге</w:t>
              <w:softHyphen/>
              <w:t>роя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персонажам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словами близкими и противоположными по смыслу;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соотносить иллюстрации с событиями, описанными в сказке, с опорой на текст;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по содержанию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на какие вопросы можно получить ответы из прочитанного текста, находить ответы в тексте;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связное речевое устное или письменное высказы</w:t>
              <w:softHyphen/>
              <w:t>вание в соответствии с учебной задачей.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смысл пословиц, соотносить пословицы с про</w:t>
              <w:softHyphen/>
              <w:t>читанной сказкой.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Лиса и журавль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Качество: сме</w:t>
              <w:softHyphen/>
              <w:t>калка, находчи</w:t>
              <w:softHyphen/>
              <w:t>вость, хитрость, глупость.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героям;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 рисунку содержание отрывка из текста;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располагать в правильной последовательности предложе</w:t>
              <w:softHyphen/>
              <w:t>ния для составления отзыва на прочитанное произведение;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части предложений;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задавать вопросы к тексту сказки;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главную мысль сказки;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отзыв на прочитанное произведение.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Евгений Пермяк. Торопливый ножик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сказки. Семейные цен</w:t>
              <w:softHyphen/>
              <w:t>ности.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жанр произведения;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героев;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в тексте образные сравнения;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по содержанию сказки;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на какие вопросы можно получить ответы из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«Математическая грамотность»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Курочка Ряба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Счёт предметов, составление и решение выра</w:t>
              <w:softHyphen/>
              <w:t>жений, задачи.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количество предметов при счёте;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и решать выражения с ответом 3;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задачу на уменьшение числа на несколько единиц;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с помощью линейки точки и называть много</w:t>
              <w:softHyphen/>
              <w:t>угольники;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Счёт предметов, составление и решение выра</w:t>
              <w:softHyphen/>
              <w:t>жений, задачи. Многоугольни</w:t>
              <w:softHyphen/>
              <w:t>ки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количество предметов при счёте;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и решать выражения с ответом 5;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задачу на уменьшение числа на несколько единиц;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с помощью линейки точки и называть много</w:t>
              <w:softHyphen/>
              <w:t>угольники;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задачу в два действия.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 порядковый номер предметов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числа 6, анализ данных и ответы на во</w:t>
              <w:softHyphen/>
              <w:t>просы.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6 на два слагаемых;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на основе условия задачи;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и отвечать на вопросы;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в таблице и отвечать на вопросы;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в группе.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Волк и семеро козлят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Счёт предметов, составление и решение выра</w:t>
              <w:softHyphen/>
              <w:t>жений, задачи. Ломаная.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количество предметов при счёте;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образовывать число 7,8;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и решать выражения с ответом 7 и 8;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задачу в два действия;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остаток числа;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с помощью линейки точки и называть геомет</w:t>
              <w:softHyphen/>
              <w:t>рическую фигуру - ломаную.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Сестрица Аленушка и братец Иванушка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числа 9, анализ данных и ответы на во</w:t>
              <w:softHyphen/>
              <w:t>просы.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9 на два слагаемых;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на основе условия задачи;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и отвечать на вопросы;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в таблице и отвечать на вопросы;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в группе.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Три медведя.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Разложение числа 10 на два и три слагае</w:t>
              <w:softHyphen/>
              <w:t>мых.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10 на два слагаемых, когда одно из слагаемых больше другого;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10 на два слагаемых, когда слагаемые равны;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10 на три слагаемых;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10 на три чётных слагаемых.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Лиса и волк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нахождение ча</w:t>
              <w:softHyphen/>
              <w:t>сти.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числа 12.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число 12 на несколько слагаемых;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нахождение части числа: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таблицы; заполнять недостающие данные в табли</w:t>
              <w:softHyphen/>
              <w:t>це по самостоятельно выполненным подсчётам;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 работать с круговыми диаграммами, сравни</w:t>
              <w:softHyphen/>
              <w:t>вать сектора круговой диаграммы;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сравнивать числовые выражения, составленные по рисун</w:t>
              <w:softHyphen/>
              <w:t>кам;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прямоугольники на рисунке.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Два жадных медвежонка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нахождение суммы.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чисел второго десятка.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нахождение суммы, на увеличение числа на несколько единиц;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таблицы, заполнять недостающие данные в табли</w:t>
              <w:softHyphen/>
              <w:t>це по самостоятельно выполненным подсчётам;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раскладывать числа первого и второго десятка на несколь</w:t>
              <w:softHyphen/>
              <w:t>ко слагаемых;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простейшие чертежи.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«Финансовая грамотность»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Чуковский. Муха Цокртуха.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Деньги, цена, услуги, товар.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понятия цена, товар, стоимость, спрос;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Чуковский. Муха Цокртуха.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Деньги, цена, услуги, товар.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понятиями: товар и услуга;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необходимые продукты и их цены;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постав</w:t>
              <w:softHyphen/>
              <w:t>ленной задачей;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в группе.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Толской. Приключение Буратино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Цена, стои</w:t>
              <w:softHyphen/>
              <w:t>мость, сдача, сбережения.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различием цены и стоимости;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какой товар можно купить на имеющиеся деньги;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стоимость покупки;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информацию и делать соответствующие выводы;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смысл пословиц.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А. Толской. Приключение Буратино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Карманные деньги, необхо</w:t>
              <w:softHyphen/>
              <w:t>димая покупка, желаемая по</w:t>
              <w:softHyphen/>
              <w:t>купка.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понятиями: карманные деньги, необходи</w:t>
              <w:softHyphen/>
              <w:t>мая покупка, желаемая покупка;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подарки для друзей на основе предложенных цен;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информацию и делать соответствующие выводы;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рассуждать о правильности принятого решения;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Михалков.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мужик корову продавал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понятием «реклама»;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постав</w:t>
              <w:softHyphen/>
              <w:t>ленной задачей;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представленную информацию и выбирать надпись для магазина;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выбор на основе предложенной информации;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различные виды рекламы.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Лесной банк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Банк, финансы, банковские услуги, работ</w:t>
              <w:softHyphen/>
              <w:t>ники банка.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понятием «банк»;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понятий на доступном для первоклас</w:t>
              <w:softHyphen/>
              <w:t>сника уровне;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информацию, представленную в текстовом виде, и на её основе делать соответствующие выводы: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учебной задачей.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Вершки и корешки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Мошенник, сделка, доход, выручка, при</w:t>
              <w:softHyphen/>
              <w:t>быль, продажа оптом.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понятием «сделка»;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доход, затраты и как получают при</w:t>
              <w:softHyphen/>
              <w:t>быль;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почему оптом можно купить дешевле;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товары для покупки на определенную сумму;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учебной задачей.</w:t>
            </w:r>
          </w:p>
        </w:tc>
      </w:tr>
      <w:tr>
        <w:trPr>
          <w:trHeight w:val="1290" w:hRule="atLeast"/>
        </w:trPr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Лисичка со скалочкой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Услуга, равно</w:t>
              <w:softHyphen/>
              <w:t>ценный обмен, бартер.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различать платную и бесплатную услугу; наблюдать над понятием «равноценный обмен»;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бартер;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формулировать правила обмена;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учебной задачей.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«Естественно-научная грамотность»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Русская народная сказка. Сестрица Аленушка и братец Иванушка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Вода, свойства воды.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свойством воды - прозрачность;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 помощью вкусовых анализаторов, в каком стакане вода смешана с сахаром;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 уровень воды в стакане влияет на высоту звука;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плотность воды влияет на способность яй</w:t>
              <w:softHyphen/>
              <w:t>ца плавать;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 влияет вода на движение листа бумаги по гладкой поверхности;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простейший фильтр для проверки чистоты воды;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самостоятельные умозаключения по результатам опытов.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Пятачок, Винни- Пух и воз</w:t>
              <w:softHyphen/>
              <w:t>душный шарик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Воздушный ша</w:t>
              <w:softHyphen/>
              <w:t>рик, воздух.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доказывать, что внутри шарика находится воздух, кото</w:t>
              <w:softHyphen/>
              <w:t>рый легче воды;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показывать, что шарик можно наполнять водой;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можно надуть шарик с помощью лимонно</w:t>
              <w:softHyphen/>
              <w:t>го сока и соды;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свойствах шарика плавать на поверхности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шарик не тонет в воде;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рассказывать, в каком случае шарик может летать;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самостоятельные умозаключения по результатам опытов.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репку и другие корнепло</w:t>
              <w:softHyphen/>
              <w:t>ды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Корнеплоды.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Описывать и характеризовать овощи-корнеплоды, назы</w:t>
              <w:softHyphen/>
              <w:t>вать их существенные признаки, описывать особенности внешнего вида;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осуществлять поиск необходимой информации из рассказа учителя, из собственного жизненного опыта;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планировать совместно с учителем свои действия в соот</w:t>
              <w:softHyphen/>
              <w:t>ветствии с поставленной задачей и условиями ее реализа</w:t>
              <w:softHyphen/>
              <w:t>ции;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контролировать свою деятельность по ходу выполнения задания.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Плывёт, плывёт кораблик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Плавучесть предметов.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плавучесть металлических предметов;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плавучесть предметов зависит от формы;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что внутри плавучих предметов находится воз</w:t>
              <w:softHyphen/>
              <w:t>дух;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случаются кораблекрушения;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ватерлиния;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направление ветра.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Снегурочка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Три состояния воды.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снег и лёд;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в морозный день снег под ногами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скрипит;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за переходом воды из одного состояния в дру</w:t>
              <w:softHyphen/>
              <w:t>гое;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формой и строением снежинок;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кластер;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несложные опыты со снегом и льдом и объяс</w:t>
              <w:softHyphen/>
              <w:t>нять полученные результаты опытов;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высказывать предположения и гипотезы о причинах наблюдаемых явлений.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дели</w:t>
              <w:softHyphen/>
              <w:t>ли апель</w:t>
              <w:softHyphen/>
              <w:t>син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Апельсин, пла</w:t>
              <w:softHyphen/>
              <w:t>вучесть, эфир</w:t>
              <w:softHyphen/>
              <w:t>ные масла из апельсина.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лопается воздушный шарик при воз</w:t>
              <w:softHyphen/>
              <w:t>действии на него сока из цедры апельсина;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не тонет кожура апельсина;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узнать количество долек в неочищенном апельсине;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в каком из апельсинов больше сока;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познакомиться с правилами выращивания цитрусовых из косточек;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несложные опыты и объяснять полученные ре</w:t>
              <w:softHyphen/>
              <w:t>зультаты опытов.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Крошка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Енот и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Тот, кто сидит в пруду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Зеркало, отра</w:t>
              <w:softHyphen/>
              <w:t>жение, калейдо</w:t>
              <w:softHyphen/>
              <w:t>скоп.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когда можно увидеть своё отражение в воде;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в каких предметах можно увидеть свое отра</w:t>
              <w:softHyphen/>
              <w:t>жение,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над различием отражений в плоских, выпуклых и вогнутых металлических предметах;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многократность отражений;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несложные опыты и объяснять полученные ре</w:t>
              <w:softHyphen/>
              <w:t>зультаты опытов;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учебной задачей.</w:t>
            </w:r>
          </w:p>
        </w:tc>
      </w:tr>
      <w:tr>
        <w:trPr/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Иванова соль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Соль, свойства соли.</w:t>
            </w:r>
          </w:p>
        </w:tc>
        <w:tc>
          <w:tcPr>
            <w:tcW w:w="602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 свойства изучаемых объектов: сравнивать свойства соли и песка;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связное речевое высказывание в соответствии с поставленной учебной задачей;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представлять результаты исследовательской деятельности в различных формах: устное высказывание, таблица, допол</w:t>
              <w:softHyphen/>
              <w:t>ненное письменное высказывание;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условия проведения опыта и проводить опыт, аналогичный предложенному, с заменой одного из объектов;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несложные опыты с солью и объяснять полу</w:t>
              <w:softHyphen/>
              <w:t>ченные результаты опытов;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речевое высказывание в соответствии с учебной задачей.</w:t>
            </w:r>
          </w:p>
        </w:tc>
      </w:tr>
    </w:tbl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2класс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Читательская грамотность</w:t>
      </w:r>
      <w:r>
        <w:rPr>
          <w:sz w:val="24"/>
          <w:szCs w:val="24"/>
          <w:lang w:eastAsia="ru-RU"/>
        </w:rPr>
        <w:t>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Математическая грамотность</w:t>
      </w:r>
      <w:r>
        <w:rPr>
          <w:sz w:val="24"/>
          <w:szCs w:val="24"/>
          <w:lang w:eastAsia="ru-RU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Финансовая грамотность:</w:t>
      </w:r>
      <w:r>
        <w:rPr>
          <w:sz w:val="24"/>
          <w:szCs w:val="24"/>
          <w:lang w:eastAsia="ru-RU"/>
        </w:rPr>
        <w:t>  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Естественно - научная грамотность</w:t>
      </w:r>
      <w:r>
        <w:rPr>
          <w:sz w:val="24"/>
          <w:szCs w:val="24"/>
          <w:lang w:eastAsia="ru-RU"/>
        </w:rPr>
        <w:t>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>
      <w:pPr>
        <w:pStyle w:val="Normal"/>
        <w:spacing w:beforeAutospacing="1" w:afterAutospacing="1"/>
        <w:ind w:left="1275" w:hanging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Тематическое планирование 2 класс</w:t>
      </w:r>
    </w:p>
    <w:tbl>
      <w:tblPr>
        <w:tblW w:w="10450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4a0" w:noHBand="0" w:lastColumn="0" w:firstColumn="1" w:lastRow="0" w:firstRow="1"/>
      </w:tblPr>
      <w:tblGrid>
        <w:gridCol w:w="593"/>
        <w:gridCol w:w="2156"/>
        <w:gridCol w:w="1992"/>
        <w:gridCol w:w="5708"/>
      </w:tblGrid>
      <w:tr>
        <w:trPr/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5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Михаил Пришвин.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Беличья па</w:t>
              <w:softHyphen/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мять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Различия научно </w:t>
              <w:softHyphen/>
              <w:t>познавательного и художественного текстов.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жанр, тему, героев произведения;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значения выражений, встретившихся в тексте;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озаглавливать прочитанный текст;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прочитан</w:t>
              <w:softHyphen/>
              <w:t>ном тексте;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задавать вопросы по содержанию прочитанного и отвечать на них;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герою произведения;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различать научно-познавательный текст и худо</w:t>
              <w:softHyphen/>
              <w:t>жественный; находить их сходство и различия.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беличьи запасы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Сложение одинако</w:t>
              <w:softHyphen/>
              <w:t>вых слагаемых, ре</w:t>
              <w:softHyphen/>
              <w:t>шение задач.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таблицами: интерпретировать и допол</w:t>
              <w:softHyphen/>
              <w:t>нять данные;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и сравнение чисел в преде</w:t>
              <w:softHyphen/>
              <w:t>лах 100;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графические модели при решении за</w:t>
              <w:softHyphen/>
              <w:t>дач;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представленные данные, устанав</w:t>
              <w:softHyphen/>
              <w:t>ливать закономерности;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Беличьи деньги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Бумажные и метал</w:t>
              <w:softHyphen/>
              <w:t>лические деньги, рубль, копейка.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понятий «покупка», «прода</w:t>
              <w:softHyphen/>
              <w:t>жа», «сделка», «деньги»;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откуда возникло название российских денег «рубль» и «копейка»;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у монеты аверс и реверс;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логические операции: анализ, синтез и сравнение;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готовить небольшое сообщение на заданную тему.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белочку и погоду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Наблюдения за погодой.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«погода», «хорошая и пло</w:t>
              <w:softHyphen/>
              <w:t>хая погода», «облачность»;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«оттепель», «наст»;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таблицами наблюдений за погодой;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высказывать предположения и гипотезы о причи</w:t>
              <w:softHyphen/>
              <w:t>нах наблюдаемых явлений;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в парах.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 Соколов- Микитов.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берлоге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рассказа. Отличия художе</w:t>
              <w:softHyphen/>
              <w:t xml:space="preserve">ственного, научно </w:t>
              <w:softHyphen/>
              <w:t>познавательного и газетного стилей.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жанр, тему, героев произведения;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значения выражений, встретившихся в тексте;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по содержанию текста цита</w:t>
              <w:softHyphen/>
              <w:t>тами из него;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вопросы по содержанию текста для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готовых ответов;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отрывок, к которому подобрана иллю</w:t>
              <w:softHyphen/>
              <w:t>страция;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разгадывать ребусы;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устанавливать логические связи.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Медвежье потомство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Столбчатая диаграм</w:t>
              <w:softHyphen/>
              <w:t>ма, таблицы, логиче</w:t>
              <w:softHyphen/>
              <w:t>ские задачи.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столбчатой диаграммы, представленные в явном и неявном виде;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недостающие на диаграмме данные;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вопросы, ответы на которые спрятаны на диаграмме;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таблицы, устанавливая их истинность и ложность;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вычисления на увеличение и умень</w:t>
              <w:softHyphen/>
              <w:t>шение числа на несколько единиц;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логические задачи на практическое деление;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периметр треугольника;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Повреждён</w:t>
              <w:softHyphen/>
              <w:t>ные и фаль</w:t>
              <w:softHyphen/>
              <w:t>шивые деньги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Наличные деньги, средства защиты бу</w:t>
              <w:softHyphen/>
              <w:t>мажных денег, по</w:t>
              <w:softHyphen/>
              <w:t>вреждённые деньги.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на доступном для второклассника уровне, что такое фальшивые и поврежденные деньги;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использования поврежденных денег;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и показывать средства защиты на рос-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сийских банкнотах;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на основе полученной ин</w:t>
              <w:softHyphen/>
              <w:t>формации.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Лесные слад</w:t>
              <w:softHyphen/>
              <w:t>коежки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Медонос, настоящий и искусственный мёд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несложные опыты с мёдом;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последовательность действий при проведении опытов;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выводы по результатам опытов;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различать свойства настоящего и поддельного, искусственного мёда;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таблицы;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логические рассуждения и оформлять их в устной и письменной речи;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 лечебных свойствах мёда.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Лев Толстой. Зайцы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Содержание рассказа. Сравнение научно </w:t>
              <w:softHyphen/>
              <w:t>познавательного и художественного текстов.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кластер на основе полученных сведе</w:t>
              <w:softHyphen/>
              <w:t>ний из текста;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лексического значения слова;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объект на рисунке с помощью под</w:t>
              <w:softHyphen/>
              <w:t>сказки;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последовательность действий, опи</w:t>
              <w:softHyphen/>
              <w:t>санных в рассказе;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различать художественный и научно- познавательный текст;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сравнивать авторский текст и текст из энциклопе</w:t>
              <w:softHyphen/>
              <w:t>дии, находить общие сведения;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 высказываниям информацию, по</w:t>
              <w:softHyphen/>
              <w:t>лученную из текста;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зайчат и зайчиху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Единицы измерения времени: сутки, часы. Сложение в пределах 100.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Логические задачи. Диаграмма.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количество часов в сутках;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 и выполнять математические вычисления;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подбирать из предложенных чисел суммы чисел, состоящих из двух слагаемых, доказывать правиль</w:t>
              <w:softHyphen/>
              <w:t>ность выбранных чисел;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логические задачи по данному условию;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элементарную диаграмму.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карта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карта.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характеристику наличным деньгам;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дебетовой банковской карте;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обозначают надписи на карте;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производить покупку в магазине;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можно снять деньги в банкомате с помощью карты;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кредитной банковской карте.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Зайчиш</w:t>
              <w:softHyphen/>
              <w:t>ку и овощи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Морковь, огурец, по</w:t>
              <w:softHyphen/>
              <w:t>мидор, свёкла, капуста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Определять по рисункам названия растений и находить среди них овощи;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выделять среди овощей корнеплоды;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 по проращиванию моркови;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цвет сока овощей опытным путём;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сравнивать свойства сырой и варёной моркови.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Николай Сладков. Ве</w:t>
              <w:softHyphen/>
              <w:t>сёлая игра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рассказа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тип и тему текста, называть его пер</w:t>
              <w:softHyphen/>
              <w:t>сонажей;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что такое «цитата», использовать цита</w:t>
              <w:softHyphen/>
              <w:t>ты в качестве ответов на вопросы по содержанию прочитанного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лексическое значение слов и выражений;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устанавливать истинность и ложность утвержде</w:t>
              <w:softHyphen/>
              <w:t>ний, подтверждая или опровергая их с помощью цитат;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на доступном для второклассника язы</w:t>
              <w:softHyphen/>
              <w:t>ке инструкции/правила, грамотно оформлять их на письме.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Лисьи забавы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дату по календарю;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 и выполнять математические вычисления;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краткую запись и решение задач;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логические задачи с помощью таблицы;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данные, представленные в столб</w:t>
              <w:softHyphen/>
              <w:t>чатой диаграмме, дополнять недостающие в диа-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грамме данные;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вопросы, ответы на которые можно узнать по данным столбчатой диаграммы;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читать простейшие чертежи, выполнять построе</w:t>
              <w:softHyphen/>
              <w:t>ния на чертеже в соответствии с данными задачи.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денег на банковской карте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Правила безопасно</w:t>
              <w:softHyphen/>
              <w:t>сти при использова</w:t>
              <w:softHyphen/>
              <w:t>нии банковских карт.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об элементах, расположен</w:t>
              <w:softHyphen/>
              <w:t>ных на лицевой и оборотных сторонах банковской карты, объяснять их назначение;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 за</w:t>
              <w:softHyphen/>
              <w:t>дания;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формулировать правила безопасности при ис</w:t>
              <w:softHyphen/>
              <w:t>пользовании банковских карт.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Лисьи норы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лисьей норы, свойства лес</w:t>
              <w:softHyphen/>
              <w:t>ной земли, песка и глины, состав почвы.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об устройстве лисьих нор;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простейшие опыты по определению свойств лесной земли, песка и глины, состава почвы;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выводы по результатам проведенных наблюдений и опытов;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и объяснять, от чего зависит плодоро</w:t>
              <w:softHyphen/>
              <w:t>дие почвы.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Обыкновен</w:t>
              <w:softHyphen/>
              <w:t>ные кроты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научно</w:t>
              <w:softHyphen/>
              <w:t>познавательного текста.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тип текста;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описание крота на основе прочитанно</w:t>
              <w:softHyphen/>
              <w:t>го текста;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разгадывать ребусы и соотносить слова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ассоциации;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линиями части предложений и опреде</w:t>
              <w:softHyphen/>
              <w:t>лять их последовательность в тексте;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слова;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вопросы по предложенным предложе</w:t>
              <w:softHyphen/>
              <w:t>ниям;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синонимы к предложенному слову;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писать сочинение-рассуждение по заданной теме;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название раздела, в котором может быть размещён текст.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крота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Сложение в пределах 100.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Логические задачи.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Диаграмма.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логического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с использованием данных таблицы;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основе данных диаграммы;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примеры на основе предложенной цепоч</w:t>
              <w:softHyphen/>
              <w:t>ки примеров;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цвета геометрических фигур на основе верных высказываний.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кредиты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Кредит. Ипотечный кредит. Автокредит. Кредит наличными.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«кредит»;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виды кредитов;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чем отличаются друг от друга разные виды кредитов;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сумму переплаты по кредиту;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какой кредит наиболее выгоден банку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срокам его оплаты;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определять, какой кредит наиболее выгоден кли</w:t>
              <w:softHyphen/>
              <w:t>енту банка по срокам его оплаты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Корень - часть расте</w:t>
              <w:softHyphen/>
              <w:t>ния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Корень. Виды корне</w:t>
              <w:softHyphen/>
              <w:t>вых систем. Видоиз</w:t>
              <w:softHyphen/>
              <w:t>менённые корни.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части цветочных растений;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для чего растению корень;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доказывать, что рост растения начинается с корня;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виды корневых систем;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видоизменённые корни.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Эдуард Шим.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Тяжкий труд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художе</w:t>
              <w:softHyphen/>
              <w:t>ственного текста.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книгу, в которой можно прочитать предложенный художественный текст;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определение лексического значения слова;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в тексте предложение по заданному во</w:t>
              <w:softHyphen/>
              <w:t>просу;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разгадывать ребусы и соотносить полученные от</w:t>
              <w:softHyphen/>
              <w:t>веты со словами;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главную мысль текста;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чему учит текст;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связное речевое устное или письменное высказывание в соответствии с учебной задачей.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ежа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выражений, столбчатая и круго</w:t>
              <w:softHyphen/>
              <w:t>вая диаграмма,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названия месяцев.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значение выражений, соотносить полу</w:t>
              <w:softHyphen/>
              <w:t>ченные результаты с буквами и читать название насекомого;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время с помощью скорости и расстояния;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данные столбчатой диаграммы, нахо</w:t>
              <w:softHyphen/>
              <w:t>дить часть от числа и записывать результаты в таб</w:t>
              <w:softHyphen/>
              <w:t>лицу, результаты таблицы переносить в круговую диаграмму;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на основе полученных данных;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последовательность маршрута на ос</w:t>
              <w:softHyphen/>
              <w:t>нове схемы;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слова с помощью кода;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месяцы, сравнивать количество месяцев.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вклады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Вклад, вкладчик, срочный вклад, вклад до востребования.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определение вклада;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виды вкладов: срочный вклад, вклад до востребования;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банковский процент по вкладам;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 считают банковский процент по вкладам;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банки выплачивают проценты.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Заниматель</w:t>
              <w:softHyphen/>
              <w:t>ные особен</w:t>
              <w:softHyphen/>
              <w:t>ности яблока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Яблоко, свойства яб</w:t>
              <w:softHyphen/>
              <w:t>лока.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яблоко плавает;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яблоко отталкивается от магнита;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неспелое яблоко кислое;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на срезе яблока рисунок звезды.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Полевой хомяк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Содержание научно </w:t>
              <w:softHyphen/>
              <w:t>познавательного текста.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вид текста;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описание хомяка на основе прочитан</w:t>
              <w:softHyphen/>
              <w:t>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описание хомяка на основе рисунка;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придумывать сравнения;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вопросы по данным предложениям;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на основе полученных све</w:t>
              <w:softHyphen/>
              <w:t>дений;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разгадывать ребусы и объяснять значение слова;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сведения, которые удивили;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план при подготовке к сообщению.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полевого хомяка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выражений, столбчатая и круго</w:t>
              <w:softHyphen/>
              <w:t>вая диаграммы, име</w:t>
              <w:softHyphen/>
              <w:t>нованные числа, че</w:t>
              <w:softHyphen/>
              <w:t>тырёхугольники.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41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значение выражений, соотносить полу</w:t>
              <w:softHyphen/>
              <w:t>ченные результаты с буквами и читать название животного;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столбчатую диаграмму на основе имею</w:t>
              <w:softHyphen/>
              <w:t>щихся данных;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отвечать на вопросы на основе имеющихся данных;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путь хомяка на основе заданного усло</w:t>
              <w:softHyphen/>
              <w:t>вия, доказывать, что путь выбран правильно;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именованные числа в порядке возрас</w:t>
              <w:softHyphen/>
              <w:t>тания;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строить четырёхугольники по заданному условию.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Ловушки для денег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расходы, прибыль, дефицит, профицит.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доходы, расходы и прибыль;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отличать желаемые покупки от необходимых;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рассуждать, как поступать в различных ситуациях при покупке товара;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что такое дефицит и профицит;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рассуждать, как не тратить напрасно деньги.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хомяка и его запасы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Горох, свойства про</w:t>
              <w:softHyphen/>
              <w:t>растания гороха.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растения, плоды которых составляют основу питания хомяка;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и доказывать, как влажность и воздух влияют на прорастание семян;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и доказывать, что для роста, особенно в первое время, проростки используют вещества, за</w:t>
              <w:softHyphen/>
              <w:t>пасённые в самих семенах;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и доказывать, как влияет наличие света на прорастание семян;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и доказывать, как влияет температура на прорастание семян;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и доказывать, как влияет глубина посе</w:t>
              <w:softHyphen/>
              <w:t>ва на прорастание семян;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правильную последовательность про</w:t>
              <w:softHyphen/>
              <w:t>растания семян гороха.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бобров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текста, текст-описание.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тип текста, его тему;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выделенное в тексте словосочетание и объяснять его лексическое значение;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среди предложенных вариантов вопро</w:t>
              <w:softHyphen/>
              <w:t>сы, на которые можно/нельзя найти ответы в про</w:t>
              <w:softHyphen/>
              <w:t>читанном тексте;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задавать вопросы по содержанию прочитанного;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сравнивать тексты;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сведения, которые удивили;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речевое высказывание в письменной форме.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Бобры- строители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Диаметр, длина окружности, решение практических задач.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 диаметре окружности;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таблицы, устанавливая за</w:t>
              <w:softHyphen/>
              <w:t>кономерности её заполнения;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приблизительное значение диаметра окружности, зная длину окружности;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заменять умножение сложением одинаковых сла</w:t>
              <w:softHyphen/>
              <w:t>гаемых;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нужные для проведения измерений ин</w:t>
              <w:softHyphen/>
              <w:t>струменты;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чертежом;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логические задачи.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Такие разные деньги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Валюта, курс для об</w:t>
              <w:softHyphen/>
              <w:t>мена валюты, деньги разных стран.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 валюте как национальной денежной единице;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 и на иллюстрациях к заданиям;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устанавливать принадлежность денежной едини</w:t>
              <w:softHyphen/>
              <w:t>цы стране;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 банковской операции «об</w:t>
              <w:softHyphen/>
              <w:t>мен валюты».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 для плотин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Строение древесины дерева, определение возраста дерева.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представление о составе древесины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простейшие опыты по изучению свойств древесины разных пород деревьев;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делать выводы по результатам проведенных наблюдений и опытов;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и объяснять, что такое твёрдые и мяг</w:t>
              <w:softHyphen/>
              <w:t>кие породы деревьев.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Позвоночные животные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Рыбы, птицы, репти</w:t>
              <w:softHyphen/>
              <w:t>лии, амфибии, мле</w:t>
              <w:softHyphen/>
              <w:t>копитающие.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4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группы позвоночных животных;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признаки пяти групп позвоночных жи</w:t>
              <w:softHyphen/>
              <w:t>вотных;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название животного по описанию;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признаки земноводного животного;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утверждения, которые описывают при-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знаки животного;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вопросы, на которые нельзя найти отве</w:t>
              <w:softHyphen/>
              <w:t>ты в тексте;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составить описание внешнего вида рыбы с указа</w:t>
              <w:softHyphen/>
              <w:t>нием признаков этого животного;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рассуждать об открытии, сделанном на занятии.</w:t>
            </w:r>
          </w:p>
        </w:tc>
      </w:tr>
      <w:tr>
        <w:trPr/>
        <w:tc>
          <w:tcPr>
            <w:tcW w:w="5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Встреча дру</w:t>
              <w:softHyphen/>
              <w:t>зей</w:t>
            </w:r>
          </w:p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19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1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необходимую информацию в тексте задания;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что такое «валюта», «курс рубля», «кре</w:t>
              <w:softHyphen/>
              <w:t>дит», «банковский вклад», «процент по вкладу»;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и дополнять недостающие в табли</w:t>
              <w:softHyphen/>
              <w:t>це данные;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письменное и устное сложение чисел в пределах 1000.</w:t>
            </w:r>
          </w:p>
        </w:tc>
      </w:tr>
    </w:tbl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 класс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Читательская грамотность</w:t>
      </w:r>
      <w:r>
        <w:rPr>
          <w:sz w:val="24"/>
          <w:szCs w:val="24"/>
          <w:lang w:eastAsia="ru-RU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Естественно-научная грамотность</w:t>
      </w:r>
      <w:r>
        <w:rPr>
          <w:sz w:val="24"/>
          <w:szCs w:val="24"/>
          <w:lang w:eastAsia="ru-RU"/>
        </w:rPr>
        <w:t> 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Финансовая грамотность</w:t>
      </w:r>
      <w:r>
        <w:rPr>
          <w:sz w:val="24"/>
          <w:szCs w:val="24"/>
          <w:lang w:eastAsia="ru-RU"/>
        </w:rPr>
        <w:t>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Математическая грамотность:</w:t>
      </w:r>
      <w:r>
        <w:rPr>
          <w:sz w:val="24"/>
          <w:szCs w:val="24"/>
          <w:lang w:eastAsia="ru-RU"/>
        </w:rPr>
        <w:t> 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>
      <w:pPr>
        <w:pStyle w:val="Normal"/>
        <w:spacing w:beforeAutospacing="1" w:afterAutospacing="1"/>
        <w:ind w:left="1275" w:hanging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Тематическое планирование 3 класс</w:t>
      </w:r>
    </w:p>
    <w:tbl>
      <w:tblPr>
        <w:tblW w:w="10450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4a0" w:noHBand="0" w:lastColumn="0" w:firstColumn="1" w:lastRow="0" w:firstRow="1"/>
      </w:tblPr>
      <w:tblGrid>
        <w:gridCol w:w="864"/>
        <w:gridCol w:w="1958"/>
        <w:gridCol w:w="1993"/>
        <w:gridCol w:w="5634"/>
      </w:tblGrid>
      <w:tr>
        <w:trPr/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56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Бок «Читательская грамотность»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дождевого червяка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текста. Содержание научно-познавательного текста.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тип текста;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предложение словами из тек</w:t>
              <w:softHyphen/>
              <w:t>ста;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периоды развития дождевого червя на основе теста;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дождевые черви - это настоящие сокровища, живущие под зем</w:t>
              <w:softHyphen/>
              <w:t>лёй;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 основе теста способ пита</w:t>
              <w:softHyphen/>
              <w:t>ния дождевых червей;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предложение, соответствующее рисунку;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утверждения, соответствующие тексту;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 по содержанию текста;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дополнительные вопросы, отве</w:t>
              <w:softHyphen/>
              <w:t>тов на которые нет в тексте.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научно</w:t>
              <w:softHyphen/>
              <w:t>познавательного текста.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кластером;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предложение словами из тек</w:t>
              <w:softHyphen/>
              <w:t>ста;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что такое минерал;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стройматериалы, содержащие кальций;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слова;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утверждения, которые соответ</w:t>
              <w:softHyphen/>
              <w:t>ствуют прочитанному тексту;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предложения по рисунку;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 по содержанию текста и записывать ответ на составленный во</w:t>
              <w:softHyphen/>
              <w:t>прос.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Сколько весит облако?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текста. Главная мысль текста. Содержа</w:t>
              <w:softHyphen/>
              <w:t>ние текста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тип текста;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что вынесено в заглавие - тема или главная мысль;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ответ на вопрос в тексте;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слова;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предложения;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выбирать вопросы, на которые можно найти ответы в тексте;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план текста;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прочитанном произведе</w:t>
              <w:softHyphen/>
              <w:t>нии;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 по содержанию текста и записывать ответ на составленный во</w:t>
              <w:softHyphen/>
              <w:t>прос;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название книг с достоверны</w:t>
              <w:softHyphen/>
              <w:t>ми сведениями.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Хлеб - всему го</w:t>
              <w:softHyphen/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лова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 текста. Главная мысль текста. Содержа</w:t>
              <w:softHyphen/>
              <w:t>ние текста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5"/>
              </w:numPr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тип текста;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что вынесено в заглавие - тема или главная мысль;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spacing w:before="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пословицы о хлебе;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мел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Главная мысль текста. Содержание текста.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кластер о происхождении ме</w:t>
              <w:softHyphen/>
              <w:t>ла;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 по готовому ответу;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определение слова;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толковым словарём;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толкованием слова;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части предложений и опреде</w:t>
              <w:softHyphen/>
              <w:t>лять их порядок;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план текста в виде вопросов;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 по содержанию текста и записывать ответ на составленный во</w:t>
              <w:softHyphen/>
              <w:t>прос.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мыло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научно</w:t>
              <w:softHyphen/>
              <w:t>познавательного текста.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предложение;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определение слова;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 толковым словарём;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части предложений и опреде</w:t>
              <w:softHyphen/>
              <w:t>лять их порядок;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в тексте предложение, которое соответствует рисунку;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в тексте предложение по задан</w:t>
              <w:softHyphen/>
              <w:t>ному условию;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текст по заданному условию;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даты принятия гербов.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свечи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научно</w:t>
              <w:softHyphen/>
              <w:t>познавательного текста.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определение слова;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записывать ответ на поставленный во</w:t>
              <w:softHyphen/>
              <w:t>прос;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слово по его лексическому значению;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вещества, которые используют при изготовлении свечей;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выбрать вопросы, на которые можно найти ответ в тексте;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вопросы и находить ответы в тексте;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соединять части предложений и опреде</w:t>
              <w:softHyphen/>
              <w:t>лять их порядок;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кластер по рисункам на основе прочитанного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правила безопасности при ис</w:t>
              <w:softHyphen/>
              <w:t>пользовании свечей;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прочитанном произведе-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научно</w:t>
              <w:softHyphen/>
              <w:t>познавательного текста.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определение слова;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предложение;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ответ на поставленный вопрос;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словосочетания;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помощью текста находить отличия между предметами;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предметы, о которых говорится в тексте;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прочитанном произведе</w:t>
              <w:softHyphen/>
              <w:t>нии.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«Естественно-научная грамотность»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части тела дождевого червя;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какую роль играют щетинки в жизни животного;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рассказывать, чем питается дождевой червь;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во время дождя дож</w:t>
              <w:softHyphen/>
              <w:t>девые черви выползают на поверхность земли;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наблюдать, как дождевые черви создают плодородную почву;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таблицу-характеристику на дождевого червя.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Полезный каль</w:t>
              <w:softHyphen/>
              <w:t>ций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1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таблицу;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дополнять предложение;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 помощью опытов, что про</w:t>
              <w:softHyphen/>
              <w:t>исходит с костями и скорлупой яйца, если из них удалить кальций;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суточное меню с молочными продуктами;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дописывать вывод о необходимости кальция для организма.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облака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помощью опыта показывать образова</w:t>
              <w:softHyphen/>
              <w:t>ние облаков;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облака увеличиваются в размере;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явления природы;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виды облаков;</w:t>
            </w:r>
          </w:p>
          <w:p>
            <w:pPr>
              <w:pStyle w:val="Normal"/>
              <w:widowControl w:val="false"/>
              <w:numPr>
                <w:ilvl w:val="0"/>
                <w:numId w:val="6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погоду по облакам.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хлеб и дрожжи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Дрожжи. Хлеб.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внешние признаки сходства и различия ржи и пшеницы;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описывать внешний вид ржаного и пше</w:t>
              <w:softHyphen/>
              <w:t>ничного хлеба;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наличие дырочек в хлебобу</w:t>
              <w:softHyphen/>
              <w:t>лочных изделиях;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давать определение слову «дрожжи»;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опыт, показывающий влияние температуры на процесс брожения;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опыт, показывающий влияние сахара на процесс брожения;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опыт, доказывающий образо</w:t>
              <w:softHyphen/>
              <w:t>вание углекислого газа при брожении;</w:t>
            </w:r>
          </w:p>
          <w:p>
            <w:pPr>
              <w:pStyle w:val="Normal"/>
              <w:widowControl w:val="false"/>
              <w:numPr>
                <w:ilvl w:val="0"/>
                <w:numId w:val="6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опыт, доказывающий, что вкус и качество хлеба зависят от выдержки теста.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Мел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Мел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4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Доказывать, что мел не растворяется в воде;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называть, из чего состоит мел;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доказывать, что мел содержит карбонат кальция;</w:t>
            </w:r>
          </w:p>
          <w:p>
            <w:pPr>
              <w:pStyle w:val="Normal"/>
              <w:widowControl w:val="false"/>
              <w:numPr>
                <w:ilvl w:val="0"/>
                <w:numId w:val="64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состав мела;</w:t>
            </w:r>
          </w:p>
          <w:p>
            <w:pPr>
              <w:pStyle w:val="Normal"/>
              <w:widowControl w:val="false"/>
              <w:numPr>
                <w:ilvl w:val="0"/>
                <w:numId w:val="65"/>
              </w:numPr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области применения мела.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Чем интересно мыло и как оно «работает»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виды мыла;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исследовать мыло в сухом виде;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показывать, что при намокании мыла по</w:t>
              <w:softHyphen/>
              <w:t>является пена;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опыт, доказывающий, что мы</w:t>
              <w:softHyphen/>
              <w:t>ло очищает воду от масла;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опыт, доказывающий, что мы</w:t>
              <w:softHyphen/>
              <w:t>ло уменьшает поверхностное натяжение воды;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исследовать с помощью лупы мыльные пузыри;</w:t>
            </w:r>
          </w:p>
          <w:p>
            <w:pPr>
              <w:pStyle w:val="Normal"/>
              <w:widowControl w:val="false"/>
              <w:numPr>
                <w:ilvl w:val="0"/>
                <w:numId w:val="6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доказывать, что мыльные пузыри обра</w:t>
              <w:softHyphen/>
              <w:t>зуются из жидкого мыла.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 свечи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Свеча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6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строении свечи;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зонах пламени свечи;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гаснет свеча;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внутри ёмкости под</w:t>
              <w:softHyphen/>
              <w:t>нимается вода;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происходит возгора</w:t>
              <w:softHyphen/>
              <w:t>ние дыма.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Волшебный маг</w:t>
              <w:softHyphen/>
              <w:t>нит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виды магнитов;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опытным путём, какие пред</w:t>
              <w:softHyphen/>
              <w:t>меты притягивает магнит;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доказывать с помощью опыта, что маг</w:t>
              <w:softHyphen/>
              <w:t>нитная сила действует через стекло и дру</w:t>
              <w:softHyphen/>
              <w:t>гие предметы;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показывать с помощью опыта, что магнит может намагничивать металлические пред</w:t>
              <w:softHyphen/>
              <w:t>меты;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рассказывать о том, что магнит имеет два полюса;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показывать с помощью опыта, как можно создать компас.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Проверь себя Материал, изученный в первом полугодии.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Ориентироваться в понятиях, изученных в первом полугодии;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полученные знания в повсе</w:t>
              <w:softHyphen/>
              <w:t>дневной жизни;</w:t>
            </w:r>
          </w:p>
          <w:p>
            <w:pPr>
              <w:pStyle w:val="Normal"/>
              <w:widowControl w:val="false"/>
              <w:spacing w:beforeAutospacing="1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самостоятельно;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планировать и корректировать свои дей</w:t>
              <w:softHyphen/>
              <w:t>ствия в соответствии с поставленной учеб</w:t>
              <w:softHyphen/>
              <w:t>ной задачей.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Проверь себя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«Финансовая грамотность»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«бюд</w:t>
              <w:softHyphen/>
              <w:t>жет»?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бюджет, уровни бюджета,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Понимать и правильно использовать фи</w:t>
              <w:softHyphen/>
              <w:t>нансовые термины: «бюджет», «налоги»;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«дефицит», «профицит»;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из каких уровней состоит бюджетная система России;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откуда берутся деньги в гос</w:t>
              <w:softHyphen/>
              <w:t>бюджете и куда они расходуются;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выдвигать свои предположения и уметь аргументировать свой ответ;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слушать и слышать собеседника.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Семейный бюд</w:t>
              <w:softHyphen/>
              <w:t>жет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Семейный бюджет, до</w:t>
              <w:softHyphen/>
              <w:t>ходы и расходы.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значение понятия «семейный бюджет»;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как в семье появляются доходы;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делить расходы на «обязательные», «же</w:t>
              <w:softHyphen/>
              <w:t>лаемые и «непредвиденные»;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кластер;</w:t>
            </w:r>
          </w:p>
          <w:p>
            <w:pPr>
              <w:pStyle w:val="Normal"/>
              <w:widowControl w:val="false"/>
              <w:numPr>
                <w:ilvl w:val="0"/>
                <w:numId w:val="7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формулировать высказывание в устной и письменной речи на заданную тему.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Откуда в семье берутся деньги?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Понятие заработной платы, виды зарплаты.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1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и правильно использовать фи</w:t>
              <w:softHyphen/>
              <w:t>нансовые термины: «заработная плата», «фиксированная зарплата», «аванс», «пре</w:t>
              <w:softHyphen/>
              <w:t>мия» и «гонорар»;</w:t>
            </w:r>
          </w:p>
          <w:p>
            <w:pPr>
              <w:pStyle w:val="Normal"/>
              <w:widowControl w:val="false"/>
              <w:numPr>
                <w:ilvl w:val="0"/>
                <w:numId w:val="7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данные, представленные в виде графика;</w:t>
            </w:r>
          </w:p>
          <w:p>
            <w:pPr>
              <w:pStyle w:val="Normal"/>
              <w:widowControl w:val="false"/>
              <w:numPr>
                <w:ilvl w:val="0"/>
                <w:numId w:val="7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приводить примеры различных профес</w:t>
              <w:softHyphen/>
              <w:t>сий;</w:t>
            </w:r>
          </w:p>
          <w:p>
            <w:pPr>
              <w:pStyle w:val="Normal"/>
              <w:widowControl w:val="false"/>
              <w:numPr>
                <w:ilvl w:val="0"/>
                <w:numId w:val="71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отчего может зависеть размер заработной платы.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Откуда в семье берутся деньги?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Пенсия и соци</w:t>
              <w:softHyphen/>
              <w:t>альные пособия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Пенсия, досрочная пен</w:t>
              <w:softHyphen/>
              <w:t>сия, пособия для разных категорий граждан.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и правильно использовать фи</w:t>
              <w:softHyphen/>
              <w:t>нансовые термины: «пенсия», «досрочная пенсия», «пособие»;</w:t>
            </w:r>
          </w:p>
          <w:p>
            <w:pPr>
              <w:pStyle w:val="Normal"/>
              <w:widowControl w:val="false"/>
              <w:numPr>
                <w:ilvl w:val="0"/>
                <w:numId w:val="7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доступном для третьеклассника уровне определять основание для назначения до</w:t>
              <w:softHyphen/>
              <w:t>срочной пенсии;</w:t>
            </w:r>
          </w:p>
          <w:p>
            <w:pPr>
              <w:pStyle w:val="Normal"/>
              <w:widowControl w:val="false"/>
              <w:numPr>
                <w:ilvl w:val="0"/>
                <w:numId w:val="7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пособия, которые получают граждане нашей страны;</w:t>
            </w:r>
          </w:p>
          <w:p>
            <w:pPr>
              <w:pStyle w:val="Normal"/>
              <w:widowControl w:val="false"/>
              <w:numPr>
                <w:ilvl w:val="0"/>
                <w:numId w:val="7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какие пособия относятся к регулярным, а какие - к эпизодическим.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Откуда в семье берутся деньги? Наследство, вклад, выигрыш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Наследство, вклад, вы</w:t>
              <w:softHyphen/>
              <w:t>игрыш.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 Понимать и правильно использовать финансовые термины: «случайный доход», «выигрыш», «клад», «наследство» и «дви</w:t>
              <w:softHyphen/>
              <w:t>жимое и недвижимое имущество»;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что выигрыш облагается нало</w:t>
              <w:softHyphen/>
              <w:t>гом;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иметь представления о налогах, которые человек должен заплатить от доходов, по</w:t>
              <w:softHyphen/>
              <w:t>лученных в виде выигрыша;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понимать, как должен поступить человек, нашедший клад;</w:t>
            </w:r>
          </w:p>
          <w:p>
            <w:pPr>
              <w:pStyle w:val="Normal"/>
              <w:widowControl w:val="false"/>
              <w:numPr>
                <w:ilvl w:val="0"/>
                <w:numId w:val="7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называть предметы, которые человек мо</w:t>
              <w:softHyphen/>
              <w:t>жет получить в наследство.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что тратятся семейные деньги? Виды расходов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Классификация расхо</w:t>
              <w:softHyphen/>
              <w:t>дов по различным осно</w:t>
              <w:softHyphen/>
              <w:t>ваниям.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 Понимать и правильно использовать финансовые термины: «обязательные рас</w:t>
              <w:softHyphen/>
              <w:t>ходы», «желаемые расходы», «непредви</w:t>
              <w:softHyphen/>
              <w:t>денные расходы»,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«текущие расходы», «капитальные расхо</w:t>
              <w:softHyphen/>
              <w:t>ды», «чрезвычайные расходы», «ежемесяч</w:t>
              <w:softHyphen/>
              <w:t>ные расходы», «ежегодные расходы», «се</w:t>
              <w:softHyphen/>
              <w:t>зонные расходы», «разовые расходы»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что тратятся семейные деньги? Обязательные платежи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Виды обязательных платежей.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4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и правильно использовать фи</w:t>
              <w:softHyphen/>
              <w:t>нансовые термины: «коммунальные плате</w:t>
              <w:softHyphen/>
              <w:t>жи», «тариф», «штрафы», «налоги»;</w:t>
            </w:r>
          </w:p>
          <w:p>
            <w:pPr>
              <w:pStyle w:val="Normal"/>
              <w:widowControl w:val="false"/>
              <w:numPr>
                <w:ilvl w:val="0"/>
                <w:numId w:val="74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объяснять, почему обязательные платежи нужно платить вовремя;</w:t>
            </w:r>
          </w:p>
          <w:p>
            <w:pPr>
              <w:pStyle w:val="Normal"/>
              <w:widowControl w:val="false"/>
              <w:numPr>
                <w:ilvl w:val="0"/>
                <w:numId w:val="74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примере различных ситуаций опреде</w:t>
              <w:softHyphen/>
              <w:t>лять вид обязательного платежа.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 сэкономить семейные деньги?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5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Понимать и правильно использовать фи</w:t>
              <w:softHyphen/>
              <w:t>нансовые термины: «экономия семейного бюджета», «продовольственные товары», «непродовольственные товары»;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формулировать простые правила эконо</w:t>
              <w:softHyphen/>
              <w:t>мии семейного бюджета;</w:t>
            </w:r>
          </w:p>
          <w:p>
            <w:pPr>
              <w:pStyle w:val="Normal"/>
              <w:widowControl w:val="false"/>
              <w:numPr>
                <w:ilvl w:val="0"/>
                <w:numId w:val="75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доступном для третьеклассника уровне объяснять, почему необходимо экономить семейный бюджет.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Блок «Математическая грамотность»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и доходы бюджета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Сравнение доходов и расходов. Дефицит и профицит.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6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 дефицитный и профицитный бюджет;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данные, представленные на инфографике, и на основе этих данных заполнять таблицу;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вычисления по таблице;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и вычитание много</w:t>
              <w:softHyphen/>
              <w:t>значных чисел;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составлять задачу по предложенному ре</w:t>
              <w:softHyphen/>
              <w:t>шению;</w:t>
            </w:r>
          </w:p>
          <w:p>
            <w:pPr>
              <w:pStyle w:val="Normal"/>
              <w:widowControl w:val="false"/>
              <w:numPr>
                <w:ilvl w:val="0"/>
                <w:numId w:val="76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формулировать вопрос задачи.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Планируем се</w:t>
              <w:softHyphen/>
              <w:t>мейный бюджет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и расходы в семейном бюджете.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7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данные, представленные в таблице, и по этим данным выполнять не</w:t>
              <w:softHyphen/>
              <w:t>обходимые вычисления;</w:t>
            </w:r>
          </w:p>
          <w:p>
            <w:pPr>
              <w:pStyle w:val="Normal"/>
              <w:widowControl w:val="false"/>
              <w:numPr>
                <w:ilvl w:val="0"/>
                <w:numId w:val="7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и вычитание много</w:t>
              <w:softHyphen/>
              <w:t>значных чисел, деление круглого числа на однозначное;</w:t>
            </w:r>
          </w:p>
          <w:p>
            <w:pPr>
              <w:pStyle w:val="Normal"/>
              <w:widowControl w:val="false"/>
              <w:numPr>
                <w:ilvl w:val="0"/>
                <w:numId w:val="7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столбчатой диа</w:t>
              <w:softHyphen/>
              <w:t>граммы;</w:t>
            </w:r>
          </w:p>
          <w:p>
            <w:pPr>
              <w:pStyle w:val="Normal"/>
              <w:widowControl w:val="false"/>
              <w:numPr>
                <w:ilvl w:val="0"/>
                <w:numId w:val="77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умножение двузначного числа на однозначное путём сложения одинако</w:t>
              <w:softHyphen/>
              <w:t>вых слагаемых;</w:t>
            </w:r>
          </w:p>
          <w:p>
            <w:pPr>
              <w:pStyle w:val="Normal"/>
              <w:widowControl w:val="false"/>
              <w:numPr>
                <w:ilvl w:val="0"/>
                <w:numId w:val="77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чертёж к задаче и записывать её решение.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Подсчитываем семейный доход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Семейный доход в таб</w:t>
              <w:softHyphen/>
              <w:t>лице, на диаграмме.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78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график и по данным гра</w:t>
              <w:softHyphen/>
              <w:t>фика заполнять таблицу;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круглых многознач</w:t>
              <w:softHyphen/>
              <w:t>ных чисел;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с помощью калькулятора сред</w:t>
              <w:softHyphen/>
              <w:t>нее арифметическое;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сопоставлять таблицу и круговую диа</w:t>
              <w:softHyphen/>
              <w:t>грамму;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таблицы и на ос</w:t>
              <w:softHyphen/>
              <w:t>нове этих данных дополнять недостающие подписи на круговой диаграмме;</w:t>
            </w:r>
          </w:p>
          <w:p>
            <w:pPr>
              <w:pStyle w:val="Normal"/>
              <w:widowControl w:val="false"/>
              <w:numPr>
                <w:ilvl w:val="0"/>
                <w:numId w:val="78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самостоятельно составлять круговую диа</w:t>
              <w:softHyphen/>
              <w:t>грамму.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Пенсии и пособия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Прожиточный минимум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Анализировать данные, представленные в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таблице;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и вычитание много</w:t>
              <w:softHyphen/>
              <w:t>значных чисел;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данные, представленные в виде гистограммы;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вычислять, на сколько увеличилась пен</w:t>
              <w:softHyphen/>
              <w:t>сия за определённый период;</w:t>
            </w:r>
          </w:p>
          <w:p>
            <w:pPr>
              <w:pStyle w:val="Normal"/>
              <w:widowControl w:val="false"/>
              <w:numPr>
                <w:ilvl w:val="0"/>
                <w:numId w:val="79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заполнять таблицу на основе текстового материала;</w:t>
            </w:r>
          </w:p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подсчитывать доход семьи от детских пособий.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Подсчитываем случайные (нере</w:t>
              <w:softHyphen/>
              <w:t>гулярные) доходы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выигрыш, до</w:t>
              <w:softHyphen/>
              <w:t>ход от выигрыша в ло</w:t>
              <w:softHyphen/>
              <w:t>терею.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80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с какой суммы и в каком размере нужно платить налог с выигрыша;</w:t>
            </w:r>
          </w:p>
          <w:p>
            <w:pPr>
              <w:pStyle w:val="Normal"/>
              <w:widowControl w:val="false"/>
              <w:numPr>
                <w:ilvl w:val="0"/>
                <w:numId w:val="80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подсчитывать, чему равен реальный до</w:t>
              <w:softHyphen/>
              <w:t>ход от выигрыша в лотерею;</w:t>
            </w:r>
          </w:p>
          <w:p>
            <w:pPr>
              <w:pStyle w:val="Normal"/>
              <w:widowControl w:val="false"/>
              <w:numPr>
                <w:ilvl w:val="0"/>
                <w:numId w:val="80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 руководством учителя с помощью калькулятора находить процент от числа.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Подсчитываем расходы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Обязательные и непредвиденные расхо</w:t>
              <w:softHyphen/>
              <w:t>ды.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1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инфографики;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находить в таблице информацию, необ</w:t>
              <w:softHyphen/>
              <w:t>ходимую для выполнения задания;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подсчитывать расходы на питание и определять, какую часть от семейного до</w:t>
              <w:softHyphen/>
              <w:t>хода они составляют;</w:t>
            </w:r>
          </w:p>
          <w:p>
            <w:pPr>
              <w:pStyle w:val="Normal"/>
              <w:widowControl w:val="false"/>
              <w:numPr>
                <w:ilvl w:val="0"/>
                <w:numId w:val="81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подсчитывать, какую часть семья откла</w:t>
              <w:softHyphen/>
              <w:t>дывает на непредвиденные расходы.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обяза</w:t>
              <w:softHyphen/>
              <w:t>тельные платежи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Обязательные платежи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2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Определять, какие налоги должна платить семья;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анализировать данные диаграммы и на основе этих данных заполнять таблицу;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подсчитывать ежемесячные обязательные расходы;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пользоваться калькулятором;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объяснять причину уменьшения или уве</w:t>
              <w:softHyphen/>
              <w:t>личения обязательных платежей;</w:t>
            </w:r>
          </w:p>
          <w:p>
            <w:pPr>
              <w:pStyle w:val="Normal"/>
              <w:widowControl w:val="false"/>
              <w:numPr>
                <w:ilvl w:val="0"/>
                <w:numId w:val="82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сложение и вычитание много</w:t>
              <w:softHyphen/>
              <w:t>значных чисел.</w:t>
            </w:r>
          </w:p>
        </w:tc>
      </w:tr>
      <w:tr>
        <w:trPr/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Проверь себя</w:t>
            </w:r>
          </w:p>
        </w:tc>
        <w:tc>
          <w:tcPr>
            <w:tcW w:w="19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Материал, изученный во втором полугодии.</w:t>
            </w:r>
          </w:p>
        </w:tc>
        <w:tc>
          <w:tcPr>
            <w:tcW w:w="563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83"/>
              </w:numPr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Ориентироваться в понятиях, изученных во втором полугодии;</w:t>
            </w:r>
          </w:p>
          <w:p>
            <w:pPr>
              <w:pStyle w:val="Normal"/>
              <w:widowControl w:val="false"/>
              <w:numPr>
                <w:ilvl w:val="0"/>
                <w:numId w:val="8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применять полученные знания в повсе</w:t>
              <w:softHyphen/>
              <w:t>дневной жизни;</w:t>
            </w:r>
          </w:p>
          <w:p>
            <w:pPr>
              <w:pStyle w:val="Normal"/>
              <w:widowControl w:val="false"/>
              <w:numPr>
                <w:ilvl w:val="0"/>
                <w:numId w:val="83"/>
              </w:numPr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работать самостоятельно;</w:t>
            </w:r>
          </w:p>
          <w:p>
            <w:pPr>
              <w:pStyle w:val="Normal"/>
              <w:widowControl w:val="false"/>
              <w:numPr>
                <w:ilvl w:val="0"/>
                <w:numId w:val="83"/>
              </w:numPr>
              <w:spacing w:before="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планировать и корректировать свои дей</w:t>
              <w:softHyphen/>
              <w:t>ствия в соответствии с поставленной учеб</w:t>
              <w:softHyphen/>
              <w:t>ной задачей.</w:t>
            </w:r>
          </w:p>
        </w:tc>
      </w:tr>
    </w:tbl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 класс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Читательская грамотность</w:t>
      </w:r>
      <w:r>
        <w:rPr>
          <w:sz w:val="24"/>
          <w:szCs w:val="24"/>
          <w:lang w:eastAsia="ru-RU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Естественно-научная грамотность</w:t>
      </w:r>
      <w:r>
        <w:rPr>
          <w:sz w:val="24"/>
          <w:szCs w:val="24"/>
          <w:lang w:eastAsia="ru-RU"/>
        </w:rPr>
        <w:t>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Финансовая грамотность</w:t>
      </w:r>
      <w:r>
        <w:rPr>
          <w:sz w:val="24"/>
          <w:szCs w:val="24"/>
          <w:lang w:eastAsia="ru-RU"/>
        </w:rPr>
        <w:t>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Математическая грамотность</w:t>
      </w:r>
      <w:r>
        <w:rPr>
          <w:sz w:val="24"/>
          <w:szCs w:val="24"/>
          <w:lang w:eastAsia="ru-RU"/>
        </w:rPr>
        <w:t>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>
      <w:pPr>
        <w:pStyle w:val="Normal"/>
        <w:spacing w:beforeAutospacing="1" w:afterAutospacing="1"/>
        <w:ind w:left="1275" w:hanging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Тематическое планирование 4 класс</w:t>
      </w:r>
    </w:p>
    <w:tbl>
      <w:tblPr>
        <w:tblW w:w="10450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4a0" w:noHBand="0" w:lastColumn="0" w:firstColumn="1" w:lastRow="0" w:firstRow="1"/>
      </w:tblPr>
      <w:tblGrid>
        <w:gridCol w:w="1097"/>
        <w:gridCol w:w="1869"/>
        <w:gridCol w:w="1215"/>
        <w:gridCol w:w="6268"/>
      </w:tblGrid>
      <w:tr>
        <w:trPr/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6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>
        <w:trPr/>
        <w:tc>
          <w:tcPr>
            <w:tcW w:w="104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Бок «Читательская грамотность»</w:t>
            </w:r>
          </w:p>
        </w:tc>
      </w:tr>
    </w:tbl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Старинная жен</w:t>
        <w:softHyphen/>
        <w:t>ская одежда  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84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озаглавливать текст;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тему;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главную мысль;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план в виде вопросов;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помощью текста определять название женской одежды;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помощью рисунка вписывать в текст название ста</w:t>
        <w:softHyphen/>
        <w:t>ринной женской одежды;</w:t>
      </w:r>
    </w:p>
    <w:p>
      <w:pPr>
        <w:pStyle w:val="Normal"/>
        <w:widowControl/>
        <w:numPr>
          <w:ilvl w:val="0"/>
          <w:numId w:val="8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 значение слова;</w:t>
      </w:r>
    </w:p>
    <w:p>
      <w:pPr>
        <w:pStyle w:val="Normal"/>
        <w:widowControl/>
        <w:numPr>
          <w:ilvl w:val="0"/>
          <w:numId w:val="84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приводить примеры современной женской одежды.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Старинные жен</w:t>
        <w:softHyphen/>
        <w:t>ские головные уборы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85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слова;</w:t>
      </w:r>
    </w:p>
    <w:p>
      <w:pPr>
        <w:pStyle w:val="Normal"/>
        <w:widowControl/>
        <w:numPr>
          <w:ilvl w:val="0"/>
          <w:numId w:val="8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план, используя слова из текста;</w:t>
      </w:r>
    </w:p>
    <w:p>
      <w:pPr>
        <w:pStyle w:val="Normal"/>
        <w:widowControl/>
        <w:numPr>
          <w:ilvl w:val="0"/>
          <w:numId w:val="8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 значения слов;</w:t>
      </w:r>
    </w:p>
    <w:p>
      <w:pPr>
        <w:pStyle w:val="Normal"/>
        <w:widowControl/>
        <w:numPr>
          <w:ilvl w:val="0"/>
          <w:numId w:val="8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по описанию названия головных уборов;</w:t>
      </w:r>
    </w:p>
    <w:p>
      <w:pPr>
        <w:pStyle w:val="Normal"/>
        <w:widowControl/>
        <w:numPr>
          <w:ilvl w:val="0"/>
          <w:numId w:val="85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приводить примеры современных головных уборов.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Старинная муж</w:t>
        <w:softHyphen/>
        <w:t>ская одежда и головные уборы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86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 с помощью словаря;</w:t>
      </w:r>
    </w:p>
    <w:p>
      <w:pPr>
        <w:pStyle w:val="Normal"/>
        <w:widowControl/>
        <w:numPr>
          <w:ilvl w:val="0"/>
          <w:numId w:val="8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отвечать на вопросы по тексту;</w:t>
      </w:r>
    </w:p>
    <w:p>
      <w:pPr>
        <w:pStyle w:val="Normal"/>
        <w:widowControl/>
        <w:numPr>
          <w:ilvl w:val="0"/>
          <w:numId w:val="8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вписывать пропущенные слова в текст;</w:t>
      </w:r>
    </w:p>
    <w:p>
      <w:pPr>
        <w:pStyle w:val="Normal"/>
        <w:widowControl/>
        <w:numPr>
          <w:ilvl w:val="0"/>
          <w:numId w:val="8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ответ на вопрос в тексте;</w:t>
      </w:r>
    </w:p>
    <w:p>
      <w:pPr>
        <w:pStyle w:val="Normal"/>
        <w:widowControl/>
        <w:numPr>
          <w:ilvl w:val="0"/>
          <w:numId w:val="8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 значение слова;</w:t>
      </w:r>
    </w:p>
    <w:p>
      <w:pPr>
        <w:pStyle w:val="Normal"/>
        <w:widowControl/>
        <w:numPr>
          <w:ilvl w:val="0"/>
          <w:numId w:val="8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оформлять план текста;</w:t>
      </w:r>
    </w:p>
    <w:p>
      <w:pPr>
        <w:pStyle w:val="Normal"/>
        <w:widowControl/>
        <w:numPr>
          <w:ilvl w:val="0"/>
          <w:numId w:val="86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 помощью описания название предмета.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Жилище кре</w:t>
        <w:softHyphen/>
        <w:t>стьянской семьи на Руси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87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 с помощью словаря;</w:t>
      </w:r>
    </w:p>
    <w:p>
      <w:pPr>
        <w:pStyle w:val="Normal"/>
        <w:widowControl/>
        <w:numPr>
          <w:ilvl w:val="0"/>
          <w:numId w:val="8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рассуждать и записывать своё мнение о различии между предметами;</w:t>
      </w:r>
    </w:p>
    <w:p>
      <w:pPr>
        <w:pStyle w:val="Normal"/>
        <w:widowControl/>
        <w:numPr>
          <w:ilvl w:val="0"/>
          <w:numId w:val="8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отвечать на вопросы по тексту;</w:t>
      </w:r>
    </w:p>
    <w:p>
      <w:pPr>
        <w:pStyle w:val="Normal"/>
        <w:widowControl/>
        <w:numPr>
          <w:ilvl w:val="0"/>
          <w:numId w:val="8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рассуждать, давать определение слова;</w:t>
      </w:r>
    </w:p>
    <w:p>
      <w:pPr>
        <w:pStyle w:val="Normal"/>
        <w:widowControl/>
        <w:numPr>
          <w:ilvl w:val="0"/>
          <w:numId w:val="87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элементы оформления избы.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5-6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Внутреннее убранство и предметы оби</w:t>
        <w:softHyphen/>
        <w:t>хода русской избы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88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 с помощью словаря;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письменно отвечать на вопросы;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предметы печной утвари;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работать с толковым словарём;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работать с толкованием слова;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рассуждать и записывать своё мнение о предложен</w:t>
        <w:softHyphen/>
        <w:t>ном выражении;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соотносить описание предметов с их рисунками;</w:t>
      </w:r>
    </w:p>
    <w:p>
      <w:pPr>
        <w:pStyle w:val="Normal"/>
        <w:widowControl/>
        <w:numPr>
          <w:ilvl w:val="0"/>
          <w:numId w:val="8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описывать назначение предметов;</w:t>
      </w:r>
    </w:p>
    <w:p>
      <w:pPr>
        <w:pStyle w:val="Normal"/>
        <w:widowControl/>
        <w:numPr>
          <w:ilvl w:val="0"/>
          <w:numId w:val="88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обобщающий план.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7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История посуды на Руси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89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 с помощью словаря;</w:t>
      </w:r>
    </w:p>
    <w:p>
      <w:pPr>
        <w:pStyle w:val="Normal"/>
        <w:widowControl/>
        <w:numPr>
          <w:ilvl w:val="0"/>
          <w:numId w:val="8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соотносить рисунок и его название;</w:t>
      </w:r>
    </w:p>
    <w:p>
      <w:pPr>
        <w:pStyle w:val="Normal"/>
        <w:widowControl/>
        <w:numPr>
          <w:ilvl w:val="0"/>
          <w:numId w:val="8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работать с толковым словарём;</w:t>
      </w:r>
    </w:p>
    <w:p>
      <w:pPr>
        <w:pStyle w:val="Normal"/>
        <w:widowControl/>
        <w:numPr>
          <w:ilvl w:val="0"/>
          <w:numId w:val="8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рассуждать и записывать ответ на вопрос;</w:t>
      </w:r>
    </w:p>
    <w:p>
      <w:pPr>
        <w:pStyle w:val="Normal"/>
        <w:widowControl/>
        <w:numPr>
          <w:ilvl w:val="0"/>
          <w:numId w:val="8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 ответ на вопрос по его началу;</w:t>
      </w:r>
    </w:p>
    <w:p>
      <w:pPr>
        <w:pStyle w:val="Normal"/>
        <w:widowControl/>
        <w:numPr>
          <w:ilvl w:val="0"/>
          <w:numId w:val="89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части предмета, называть их;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Какие деньги были раньше в России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науч</w:t>
        <w:softHyphen/>
        <w:t>но-познавательного текста.</w:t>
      </w:r>
    </w:p>
    <w:p>
      <w:pPr>
        <w:pStyle w:val="Normal"/>
        <w:widowControl/>
        <w:numPr>
          <w:ilvl w:val="0"/>
          <w:numId w:val="90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лексическое значение слова с помощью Википедии;</w:t>
      </w:r>
    </w:p>
    <w:p>
      <w:pPr>
        <w:pStyle w:val="Normal"/>
        <w:widowControl/>
        <w:numPr>
          <w:ilvl w:val="0"/>
          <w:numId w:val="9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опорные фразы, с помощью которых мож</w:t>
        <w:softHyphen/>
        <w:t>но дать ответ на вопрос;</w:t>
      </w:r>
    </w:p>
    <w:p>
      <w:pPr>
        <w:pStyle w:val="Normal"/>
        <w:widowControl/>
        <w:numPr>
          <w:ilvl w:val="0"/>
          <w:numId w:val="9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тему текста;</w:t>
      </w:r>
    </w:p>
    <w:p>
      <w:pPr>
        <w:pStyle w:val="Normal"/>
        <w:widowControl/>
        <w:numPr>
          <w:ilvl w:val="0"/>
          <w:numId w:val="9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план текста;</w:t>
      </w:r>
    </w:p>
    <w:p>
      <w:pPr>
        <w:pStyle w:val="Normal"/>
        <w:widowControl/>
        <w:numPr>
          <w:ilvl w:val="0"/>
          <w:numId w:val="9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информацию в Интернете;</w:t>
      </w:r>
    </w:p>
    <w:p>
      <w:pPr>
        <w:pStyle w:val="Normal"/>
        <w:widowControl/>
        <w:numPr>
          <w:ilvl w:val="0"/>
          <w:numId w:val="9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записывать названия монет в порядке их возраста</w:t>
        <w:softHyphen/>
        <w:t>ния;</w:t>
      </w:r>
    </w:p>
    <w:p>
      <w:pPr>
        <w:pStyle w:val="Normal"/>
        <w:widowControl/>
        <w:numPr>
          <w:ilvl w:val="0"/>
          <w:numId w:val="90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указывать названия современных денег.</w:t>
      </w:r>
    </w:p>
    <w:p>
      <w:pPr>
        <w:pStyle w:val="Normal"/>
        <w:widowControl/>
        <w:numPr>
          <w:ilvl w:val="0"/>
          <w:numId w:val="91"/>
        </w:numPr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Блок «Естественно-научная грамотность»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Томат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Томат.</w:t>
      </w:r>
    </w:p>
    <w:p>
      <w:pPr>
        <w:pStyle w:val="Normal"/>
        <w:widowControl/>
        <w:numPr>
          <w:ilvl w:val="0"/>
          <w:numId w:val="92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растения;</w:t>
      </w:r>
    </w:p>
    <w:p>
      <w:pPr>
        <w:pStyle w:val="Normal"/>
        <w:widowControl/>
        <w:numPr>
          <w:ilvl w:val="0"/>
          <w:numId w:val="9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что значит «многогнёздная ягода»;</w:t>
      </w:r>
    </w:p>
    <w:p>
      <w:pPr>
        <w:pStyle w:val="Normal"/>
        <w:widowControl/>
        <w:numPr>
          <w:ilvl w:val="0"/>
          <w:numId w:val="9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горизонтальный и вертикальный срез;</w:t>
      </w:r>
    </w:p>
    <w:p>
      <w:pPr>
        <w:pStyle w:val="Normal"/>
        <w:widowControl/>
        <w:numPr>
          <w:ilvl w:val="0"/>
          <w:numId w:val="9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указывать количество гнёзд;</w:t>
      </w:r>
    </w:p>
    <w:p>
      <w:pPr>
        <w:pStyle w:val="Normal"/>
        <w:widowControl/>
        <w:numPr>
          <w:ilvl w:val="0"/>
          <w:numId w:val="9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плоды у помидора - это ягода;</w:t>
      </w:r>
    </w:p>
    <w:p>
      <w:pPr>
        <w:pStyle w:val="Normal"/>
        <w:widowControl/>
        <w:numPr>
          <w:ilvl w:val="0"/>
          <w:numId w:val="9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плода помидора;</w:t>
      </w:r>
    </w:p>
    <w:p>
      <w:pPr>
        <w:pStyle w:val="Normal"/>
        <w:widowControl/>
        <w:numPr>
          <w:ilvl w:val="0"/>
          <w:numId w:val="9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что такое пасынок у помидора;</w:t>
      </w:r>
    </w:p>
    <w:p>
      <w:pPr>
        <w:pStyle w:val="Normal"/>
        <w:widowControl/>
        <w:numPr>
          <w:ilvl w:val="0"/>
          <w:numId w:val="92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работать с таблицей.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Болгарский пе</w:t>
        <w:softHyphen/>
        <w:t>рец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Болгарский перец.</w:t>
      </w:r>
    </w:p>
    <w:p>
      <w:pPr>
        <w:pStyle w:val="Normal"/>
        <w:widowControl/>
        <w:numPr>
          <w:ilvl w:val="0"/>
          <w:numId w:val="93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что такое паприка;</w:t>
      </w:r>
    </w:p>
    <w:p>
      <w:pPr>
        <w:pStyle w:val="Normal"/>
        <w:widowControl/>
        <w:numPr>
          <w:ilvl w:val="0"/>
          <w:numId w:val="9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растения;</w:t>
      </w:r>
    </w:p>
    <w:p>
      <w:pPr>
        <w:pStyle w:val="Normal"/>
        <w:widowControl/>
        <w:numPr>
          <w:ilvl w:val="0"/>
          <w:numId w:val="9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рассказывать о строении плода перца;</w:t>
      </w:r>
    </w:p>
    <w:p>
      <w:pPr>
        <w:pStyle w:val="Normal"/>
        <w:widowControl/>
        <w:numPr>
          <w:ilvl w:val="0"/>
          <w:numId w:val="9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форму плода перца;</w:t>
      </w:r>
    </w:p>
    <w:p>
      <w:pPr>
        <w:pStyle w:val="Normal"/>
        <w:widowControl/>
        <w:numPr>
          <w:ilvl w:val="0"/>
          <w:numId w:val="9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рассказывать о строении семени перца;</w:t>
      </w:r>
    </w:p>
    <w:p>
      <w:pPr>
        <w:pStyle w:val="Normal"/>
        <w:widowControl/>
        <w:numPr>
          <w:ilvl w:val="0"/>
          <w:numId w:val="93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делать выводы на основе полученной информации.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Картофель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Картофель.</w:t>
      </w:r>
    </w:p>
    <w:p>
      <w:pPr>
        <w:pStyle w:val="Normal"/>
        <w:widowControl/>
        <w:numPr>
          <w:ilvl w:val="0"/>
          <w:numId w:val="94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растения;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чем отличаются плоды картофеля от пло</w:t>
        <w:softHyphen/>
        <w:t>дов томата;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какой вывод сделали и почему;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после нарезки картофеля на раз</w:t>
        <w:softHyphen/>
        <w:t>делочной доске остаются белые следы;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нужно сажать разные сорта кар</w:t>
        <w:softHyphen/>
        <w:t>тофеля;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что такое крахмалистость;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срок созревания картофеля;</w:t>
      </w:r>
    </w:p>
    <w:p>
      <w:pPr>
        <w:pStyle w:val="Normal"/>
        <w:widowControl/>
        <w:numPr>
          <w:ilvl w:val="0"/>
          <w:numId w:val="9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нельзя использовать в пищу по</w:t>
        <w:softHyphen/>
        <w:t>зеленевший картофель;</w:t>
      </w:r>
    </w:p>
    <w:p>
      <w:pPr>
        <w:pStyle w:val="Normal"/>
        <w:widowControl/>
        <w:numPr>
          <w:ilvl w:val="0"/>
          <w:numId w:val="94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способы размножения картофеля.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Баклажан. Се</w:t>
        <w:softHyphen/>
        <w:t>мейство Паслё</w:t>
        <w:softHyphen/>
        <w:t>новые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Баклажан.</w:t>
      </w:r>
    </w:p>
    <w:p>
      <w:pPr>
        <w:pStyle w:val="Normal"/>
        <w:widowControl/>
        <w:numPr>
          <w:ilvl w:val="0"/>
          <w:numId w:val="95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представителей семейства Паслёновые;</w:t>
      </w:r>
    </w:p>
    <w:p>
      <w:pPr>
        <w:pStyle w:val="Normal"/>
        <w:widowControl/>
        <w:numPr>
          <w:ilvl w:val="0"/>
          <w:numId w:val="9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что такое соланин;</w:t>
      </w:r>
    </w:p>
    <w:p>
      <w:pPr>
        <w:pStyle w:val="Normal"/>
        <w:widowControl/>
        <w:numPr>
          <w:ilvl w:val="0"/>
          <w:numId w:val="9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благоприятные условия для прорастания семян;</w:t>
      </w:r>
    </w:p>
    <w:p>
      <w:pPr>
        <w:pStyle w:val="Normal"/>
        <w:widowControl/>
        <w:numPr>
          <w:ilvl w:val="0"/>
          <w:numId w:val="9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условия, необходимые для прорастания семени баклажана;</w:t>
      </w:r>
    </w:p>
    <w:p>
      <w:pPr>
        <w:pStyle w:val="Normal"/>
        <w:widowControl/>
        <w:numPr>
          <w:ilvl w:val="0"/>
          <w:numId w:val="9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 глубину посева семян;</w:t>
      </w:r>
    </w:p>
    <w:p>
      <w:pPr>
        <w:pStyle w:val="Normal"/>
        <w:widowControl/>
        <w:numPr>
          <w:ilvl w:val="0"/>
          <w:numId w:val="95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заполнять таблицу наблюдений за ростом растений.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Лук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Лук.</w:t>
      </w:r>
    </w:p>
    <w:p>
      <w:pPr>
        <w:pStyle w:val="Normal"/>
        <w:widowControl/>
        <w:numPr>
          <w:ilvl w:val="0"/>
          <w:numId w:val="96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лука;</w:t>
      </w:r>
    </w:p>
    <w:p>
      <w:pPr>
        <w:pStyle w:val="Normal"/>
        <w:widowControl/>
        <w:numPr>
          <w:ilvl w:val="0"/>
          <w:numId w:val="9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способы выращивания лука зимой на под</w:t>
        <w:softHyphen/>
        <w:t>оконнике;</w:t>
      </w:r>
    </w:p>
    <w:p>
      <w:pPr>
        <w:pStyle w:val="Normal"/>
        <w:widowControl/>
        <w:numPr>
          <w:ilvl w:val="0"/>
          <w:numId w:val="9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этапы выращивания лука;</w:t>
      </w:r>
    </w:p>
    <w:p>
      <w:pPr>
        <w:pStyle w:val="Normal"/>
        <w:widowControl/>
        <w:numPr>
          <w:ilvl w:val="0"/>
          <w:numId w:val="96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наблюдать за ростом лука и записывать данные в таблицу.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Капуста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Капуста.</w:t>
      </w:r>
    </w:p>
    <w:p>
      <w:pPr>
        <w:pStyle w:val="Normal"/>
        <w:widowControl/>
        <w:numPr>
          <w:ilvl w:val="0"/>
          <w:numId w:val="97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виды капусты;</w:t>
      </w:r>
    </w:p>
    <w:p>
      <w:pPr>
        <w:pStyle w:val="Normal"/>
        <w:widowControl/>
        <w:numPr>
          <w:ilvl w:val="0"/>
          <w:numId w:val="9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отвечать на вопросы по содержанию текста;</w:t>
      </w:r>
    </w:p>
    <w:p>
      <w:pPr>
        <w:pStyle w:val="Normal"/>
        <w:widowControl/>
        <w:numPr>
          <w:ilvl w:val="0"/>
          <w:numId w:val="9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капусты;</w:t>
      </w:r>
    </w:p>
    <w:p>
      <w:pPr>
        <w:pStyle w:val="Normal"/>
        <w:widowControl/>
        <w:numPr>
          <w:ilvl w:val="0"/>
          <w:numId w:val="9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исследовать капусту в разрезе;</w:t>
      </w:r>
    </w:p>
    <w:p>
      <w:pPr>
        <w:pStyle w:val="Normal"/>
        <w:widowControl/>
        <w:numPr>
          <w:ilvl w:val="0"/>
          <w:numId w:val="9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рассказывать о размножении капусты;</w:t>
      </w:r>
    </w:p>
    <w:p>
      <w:pPr>
        <w:pStyle w:val="Normal"/>
        <w:widowControl/>
        <w:numPr>
          <w:ilvl w:val="0"/>
          <w:numId w:val="97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опыты с цветной капустой.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Горох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Горох.</w:t>
      </w:r>
    </w:p>
    <w:p>
      <w:pPr>
        <w:pStyle w:val="Normal"/>
        <w:widowControl/>
        <w:numPr>
          <w:ilvl w:val="0"/>
          <w:numId w:val="98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Рассказывать о строении гороха;</w:t>
      </w:r>
    </w:p>
    <w:p>
      <w:pPr>
        <w:pStyle w:val="Normal"/>
        <w:widowControl/>
        <w:numPr>
          <w:ilvl w:val="0"/>
          <w:numId w:val="9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рассказывать о строении семени гороха;</w:t>
      </w:r>
    </w:p>
    <w:p>
      <w:pPr>
        <w:pStyle w:val="Normal"/>
        <w:widowControl/>
        <w:numPr>
          <w:ilvl w:val="0"/>
          <w:numId w:val="9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горох обладает взрывной силой;</w:t>
      </w:r>
    </w:p>
    <w:p>
      <w:pPr>
        <w:pStyle w:val="Normal"/>
        <w:widowControl/>
        <w:numPr>
          <w:ilvl w:val="0"/>
          <w:numId w:val="9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определять, что горох является холодостойким рас</w:t>
        <w:softHyphen/>
        <w:t>тением;</w:t>
      </w:r>
    </w:p>
    <w:p>
      <w:pPr>
        <w:pStyle w:val="Normal"/>
        <w:widowControl/>
        <w:numPr>
          <w:ilvl w:val="0"/>
          <w:numId w:val="98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опыт по проращиванию гороха, сравни</w:t>
        <w:softHyphen/>
        <w:t>вать результаты двух опытов.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Грибы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Грибы.</w:t>
      </w:r>
    </w:p>
    <w:p>
      <w:pPr>
        <w:pStyle w:val="Normal"/>
        <w:widowControl/>
        <w:numPr>
          <w:ilvl w:val="0"/>
          <w:numId w:val="99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части гриба;</w:t>
      </w:r>
    </w:p>
    <w:p>
      <w:pPr>
        <w:pStyle w:val="Normal"/>
        <w:widowControl/>
        <w:numPr>
          <w:ilvl w:val="0"/>
          <w:numId w:val="9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виды грибов;</w:t>
      </w:r>
    </w:p>
    <w:p>
      <w:pPr>
        <w:pStyle w:val="Normal"/>
        <w:widowControl/>
        <w:numPr>
          <w:ilvl w:val="0"/>
          <w:numId w:val="9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рассказывать о плесневых грибах;</w:t>
      </w:r>
    </w:p>
    <w:p>
      <w:pPr>
        <w:pStyle w:val="Normal"/>
        <w:widowControl/>
        <w:numPr>
          <w:ilvl w:val="0"/>
          <w:numId w:val="9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грибы-невидимки;</w:t>
      </w:r>
    </w:p>
    <w:p>
      <w:pPr>
        <w:pStyle w:val="Normal"/>
        <w:widowControl/>
        <w:numPr>
          <w:ilvl w:val="0"/>
          <w:numId w:val="9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проводить опыт по выращиванию плесени;</w:t>
      </w:r>
    </w:p>
    <w:p>
      <w:pPr>
        <w:pStyle w:val="Normal"/>
        <w:widowControl/>
        <w:numPr>
          <w:ilvl w:val="0"/>
          <w:numId w:val="99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грибы-паразиты.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Творческая ра</w:t>
        <w:softHyphen/>
        <w:t>бота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выбору.</w:t>
      </w:r>
    </w:p>
    <w:p>
      <w:pPr>
        <w:pStyle w:val="Normal"/>
        <w:widowControl/>
        <w:numPr>
          <w:ilvl w:val="0"/>
          <w:numId w:val="100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Выбрать тему для творческой работы;</w:t>
      </w:r>
    </w:p>
    <w:p>
      <w:pPr>
        <w:pStyle w:val="Normal"/>
        <w:widowControl/>
        <w:numPr>
          <w:ilvl w:val="0"/>
          <w:numId w:val="10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выполнять творческую работу;</w:t>
      </w:r>
    </w:p>
    <w:p>
      <w:pPr>
        <w:pStyle w:val="Normal"/>
        <w:widowControl/>
        <w:numPr>
          <w:ilvl w:val="0"/>
          <w:numId w:val="100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представлять классу творческую работу.</w:t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Блок «Финансовая грамотность»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18-19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Потребитель</w:t>
        <w:softHyphen/>
        <w:t>ская корзина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 потреби</w:t>
        <w:softHyphen/>
        <w:t>тельской корзины.</w:t>
      </w:r>
    </w:p>
    <w:p>
      <w:pPr>
        <w:pStyle w:val="Normal"/>
        <w:widowControl/>
        <w:numPr>
          <w:ilvl w:val="0"/>
          <w:numId w:val="101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 на доступном для четвероклассника уровне, что такое «потребительская корзина»;</w:t>
      </w:r>
    </w:p>
    <w:p>
      <w:pPr>
        <w:pStyle w:val="Normal"/>
        <w:widowControl/>
        <w:numPr>
          <w:ilvl w:val="0"/>
          <w:numId w:val="101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понимать, почему подсчитывается прожиточная кор</w:t>
        <w:softHyphen/>
        <w:t>зина для трёх категорий населения;</w:t>
      </w:r>
    </w:p>
    <w:p>
      <w:pPr>
        <w:pStyle w:val="Normal"/>
        <w:widowControl/>
        <w:numPr>
          <w:ilvl w:val="0"/>
          <w:numId w:val="101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различается стоимость потреби</w:t>
        <w:softHyphen/>
        <w:t>тельской корзины в разных регионах нашей страны;</w:t>
      </w:r>
    </w:p>
    <w:p>
      <w:pPr>
        <w:pStyle w:val="Normal"/>
        <w:widowControl/>
        <w:numPr>
          <w:ilvl w:val="0"/>
          <w:numId w:val="101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что входит в состав потребительской корзины россиянина.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20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Прожиточный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минимум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Назначение прожи</w:t>
        <w:softHyphen/>
        <w:t>точного минимума.</w:t>
      </w:r>
    </w:p>
    <w:p>
      <w:pPr>
        <w:pStyle w:val="Normal"/>
        <w:widowControl/>
        <w:numPr>
          <w:ilvl w:val="0"/>
          <w:numId w:val="102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значение и правильно использовать тер</w:t>
        <w:softHyphen/>
        <w:t>мины «прожиточный минимум», «минимальный раз</w:t>
        <w:softHyphen/>
        <w:t>мер оплаты труда»;</w:t>
      </w:r>
    </w:p>
    <w:p>
      <w:pPr>
        <w:pStyle w:val="Normal"/>
        <w:widowControl/>
        <w:numPr>
          <w:ilvl w:val="0"/>
          <w:numId w:val="10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на что влияет прожиточный минимум;</w:t>
      </w:r>
    </w:p>
    <w:p>
      <w:pPr>
        <w:pStyle w:val="Normal"/>
        <w:widowControl/>
        <w:numPr>
          <w:ilvl w:val="0"/>
          <w:numId w:val="10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различается размер прожиточно</w:t>
        <w:softHyphen/>
        <w:t>го минимума в разных регионах нашей страны;</w:t>
      </w:r>
    </w:p>
    <w:p>
      <w:pPr>
        <w:pStyle w:val="Normal"/>
        <w:widowControl/>
        <w:numPr>
          <w:ilvl w:val="0"/>
          <w:numId w:val="102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объяснять, почему различается размер прожиточно</w:t>
        <w:softHyphen/>
        <w:t>го минимума для разных категорий населения нашей страны.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21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Инфляция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Инфляция.</w:t>
      </w:r>
    </w:p>
    <w:p>
      <w:pPr>
        <w:pStyle w:val="Normal"/>
        <w:widowControl/>
        <w:numPr>
          <w:ilvl w:val="0"/>
          <w:numId w:val="103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значение и правильно использовать тер</w:t>
        <w:softHyphen/>
        <w:t>мины «прожиточный минимум», «инфляция»;</w:t>
      </w:r>
    </w:p>
    <w:p>
      <w:pPr>
        <w:pStyle w:val="Normal"/>
        <w:widowControl/>
        <w:numPr>
          <w:ilvl w:val="0"/>
          <w:numId w:val="10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данные, представленные в виде ги</w:t>
        <w:softHyphen/>
        <w:t>стограммы;</w:t>
      </w:r>
    </w:p>
    <w:p>
      <w:pPr>
        <w:pStyle w:val="Normal"/>
        <w:widowControl/>
        <w:numPr>
          <w:ilvl w:val="0"/>
          <w:numId w:val="10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уровни инфляции;</w:t>
      </w:r>
    </w:p>
    <w:p>
      <w:pPr>
        <w:pStyle w:val="Normal"/>
        <w:widowControl/>
        <w:numPr>
          <w:ilvl w:val="0"/>
          <w:numId w:val="103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значение инфляции для экономики.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22-23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Распродажи, скидки, бонусы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Акции, распродажа, скидки, бонусы, кешбэк.</w:t>
      </w:r>
    </w:p>
    <w:p>
      <w:pPr>
        <w:pStyle w:val="Normal"/>
        <w:widowControl/>
        <w:numPr>
          <w:ilvl w:val="0"/>
          <w:numId w:val="104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значение и правильно использовать тер</w:t>
        <w:softHyphen/>
        <w:t>мины: «распродажа», «скидка», «бонусная програм</w:t>
        <w:softHyphen/>
        <w:t>ма», «программа лояльности», «бонусы», «кешбэк»;</w:t>
      </w:r>
    </w:p>
    <w:p>
      <w:pPr>
        <w:pStyle w:val="Normal"/>
        <w:widowControl/>
        <w:numPr>
          <w:ilvl w:val="0"/>
          <w:numId w:val="10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понимать, что все акции, проводимые торговыми точками, предназначены для увеличения доходов ма</w:t>
        <w:softHyphen/>
        <w:t>газинов и привлечения покупателя;</w:t>
      </w:r>
    </w:p>
    <w:p>
      <w:pPr>
        <w:pStyle w:val="Normal"/>
        <w:widowControl/>
        <w:numPr>
          <w:ilvl w:val="0"/>
          <w:numId w:val="104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понимать, что чем больше процент скидки, тем меньше мы платим за товар;</w:t>
      </w:r>
    </w:p>
    <w:p>
      <w:pPr>
        <w:pStyle w:val="Normal"/>
        <w:widowControl/>
        <w:numPr>
          <w:ilvl w:val="0"/>
          <w:numId w:val="104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формировать навыки грамотного покупателя.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Благотвори</w:t>
        <w:softHyphen/>
        <w:t>тельность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Благотворитель</w:t>
        <w:softHyphen/>
        <w:t>ность.</w:t>
      </w:r>
    </w:p>
    <w:p>
      <w:pPr>
        <w:pStyle w:val="Normal"/>
        <w:widowControl/>
        <w:numPr>
          <w:ilvl w:val="0"/>
          <w:numId w:val="105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Понимать значение и правильно использовать тер</w:t>
        <w:softHyphen/>
        <w:t>мины «благотворительность», «благотворительный фонд»;</w:t>
      </w:r>
    </w:p>
    <w:p>
      <w:pPr>
        <w:pStyle w:val="Normal"/>
        <w:widowControl/>
        <w:numPr>
          <w:ilvl w:val="0"/>
          <w:numId w:val="105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группы населения, которые могут нуж</w:t>
        <w:softHyphen/>
        <w:t>даться в благотворительной помощи;</w:t>
      </w:r>
    </w:p>
    <w:p>
      <w:pPr>
        <w:pStyle w:val="Normal"/>
        <w:widowControl/>
        <w:numPr>
          <w:ilvl w:val="0"/>
          <w:numId w:val="105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объяснять необходимость оказания благотворитель</w:t>
        <w:softHyphen/>
        <w:t>ной помощи тем, кто в ней нуждается.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25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Страхование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Виды страхования.</w:t>
      </w:r>
    </w:p>
    <w:p>
      <w:pPr>
        <w:pStyle w:val="Normal"/>
        <w:widowControl/>
        <w:numPr>
          <w:ilvl w:val="0"/>
          <w:numId w:val="106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значение и правильно использовать тер</w:t>
        <w:softHyphen/>
        <w:t>мины «страхование», «страховка», «полис»;</w:t>
      </w:r>
    </w:p>
    <w:p>
      <w:pPr>
        <w:pStyle w:val="Normal"/>
        <w:widowControl/>
        <w:numPr>
          <w:ilvl w:val="0"/>
          <w:numId w:val="106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виды страхования;</w:t>
      </w:r>
    </w:p>
    <w:p>
      <w:pPr>
        <w:pStyle w:val="Normal"/>
        <w:widowControl/>
        <w:numPr>
          <w:ilvl w:val="0"/>
          <w:numId w:val="106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называть различные страховые риски.</w:t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Блок «Математическая грамотность»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26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бассейне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Расписание занятий, выгодная покупка.</w:t>
      </w:r>
    </w:p>
    <w:p>
      <w:pPr>
        <w:pStyle w:val="Normal"/>
        <w:widowControl/>
        <w:numPr>
          <w:ilvl w:val="0"/>
          <w:numId w:val="107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Анализировать расписание занятий с целью опреде</w:t>
        <w:softHyphen/>
        <w:t>ления свой занятости;</w:t>
      </w:r>
    </w:p>
    <w:p>
      <w:pPr>
        <w:pStyle w:val="Normal"/>
        <w:widowControl/>
        <w:numPr>
          <w:ilvl w:val="0"/>
          <w:numId w:val="10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на определение стоимости покупки;</w:t>
      </w:r>
    </w:p>
    <w:p>
      <w:pPr>
        <w:pStyle w:val="Normal"/>
        <w:widowControl/>
        <w:numPr>
          <w:ilvl w:val="0"/>
          <w:numId w:val="10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определять, какая из двух покупок является более выгодной;</w:t>
      </w:r>
    </w:p>
    <w:p>
      <w:pPr>
        <w:pStyle w:val="Normal"/>
        <w:widowControl/>
        <w:numPr>
          <w:ilvl w:val="0"/>
          <w:numId w:val="107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на определение скорости плавания;</w:t>
      </w:r>
    </w:p>
    <w:p>
      <w:pPr>
        <w:pStyle w:val="Normal"/>
        <w:widowControl/>
        <w:numPr>
          <w:ilvl w:val="0"/>
          <w:numId w:val="107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логические задачи.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27-28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Делаем ремонт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Смета ремонта, рас</w:t>
        <w:softHyphen/>
        <w:t>чёт стоимости стро</w:t>
        <w:softHyphen/>
        <w:t>ительных материа</w:t>
        <w:softHyphen/>
        <w:t>лов.</w:t>
      </w:r>
    </w:p>
    <w:p>
      <w:pPr>
        <w:pStyle w:val="Normal"/>
        <w:widowControl/>
        <w:numPr>
          <w:ilvl w:val="0"/>
          <w:numId w:val="108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Понимать, что такое «смета»;</w:t>
      </w:r>
    </w:p>
    <w:p>
      <w:pPr>
        <w:pStyle w:val="Normal"/>
        <w:widowControl/>
        <w:numPr>
          <w:ilvl w:val="0"/>
          <w:numId w:val="10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на расчёт количества необходимого материала для ремонта кухни;</w:t>
      </w:r>
    </w:p>
    <w:p>
      <w:pPr>
        <w:pStyle w:val="Normal"/>
        <w:widowControl/>
        <w:numPr>
          <w:ilvl w:val="0"/>
          <w:numId w:val="108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на расчёт стоимости необходимого материала для ремонта кухни;</w:t>
      </w:r>
    </w:p>
    <w:p>
      <w:pPr>
        <w:pStyle w:val="Normal"/>
        <w:widowControl/>
        <w:numPr>
          <w:ilvl w:val="0"/>
          <w:numId w:val="108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читать простые чертежи и наносить на них извест</w:t>
        <w:softHyphen/>
        <w:t>ные размеры.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Праздничный торт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Рецепт торта, зада</w:t>
        <w:softHyphen/>
        <w:t>чи на тройку вели</w:t>
        <w:softHyphen/>
        <w:t>чин «цена, количе</w:t>
        <w:softHyphen/>
        <w:t>ство, стоимость».</w:t>
      </w:r>
    </w:p>
    <w:p>
      <w:pPr>
        <w:pStyle w:val="Normal"/>
        <w:widowControl/>
        <w:numPr>
          <w:ilvl w:val="0"/>
          <w:numId w:val="109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Работать с таблицами;</w:t>
      </w:r>
    </w:p>
    <w:p>
      <w:pPr>
        <w:pStyle w:val="Normal"/>
        <w:widowControl/>
        <w:numPr>
          <w:ilvl w:val="0"/>
          <w:numId w:val="10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подсчитывать стоимость продуктов для торта;</w:t>
      </w:r>
    </w:p>
    <w:p>
      <w:pPr>
        <w:pStyle w:val="Normal"/>
        <w:widowControl/>
        <w:numPr>
          <w:ilvl w:val="0"/>
          <w:numId w:val="10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определять, какие продукты выгоднее купить для того, чтобы уменьшить стоимость затрат на приготов</w:t>
        <w:softHyphen/>
        <w:t>ление торта;</w:t>
      </w:r>
    </w:p>
    <w:p>
      <w:pPr>
        <w:pStyle w:val="Normal"/>
        <w:widowControl/>
        <w:numPr>
          <w:ilvl w:val="0"/>
          <w:numId w:val="109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сравнивать цену различных товаров, выполняя необ</w:t>
        <w:softHyphen/>
        <w:t>ходимые преобразования;</w:t>
      </w:r>
    </w:p>
    <w:p>
      <w:pPr>
        <w:pStyle w:val="Normal"/>
        <w:widowControl/>
        <w:numPr>
          <w:ilvl w:val="0"/>
          <w:numId w:val="109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полученные умения и навыки в прак</w:t>
        <w:softHyphen/>
        <w:t>тической жизни.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Обустраиваем участок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Расходы на обу</w:t>
        <w:softHyphen/>
        <w:t>стройство участка, площадь и периметр</w:t>
      </w:r>
    </w:p>
    <w:p>
      <w:pPr>
        <w:pStyle w:val="Normal"/>
        <w:widowControl/>
        <w:numPr>
          <w:ilvl w:val="0"/>
          <w:numId w:val="110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Читать простой чертеж и определять его масштаб;</w:t>
      </w:r>
    </w:p>
    <w:p>
      <w:pPr>
        <w:pStyle w:val="Normal"/>
        <w:widowControl/>
        <w:numPr>
          <w:ilvl w:val="0"/>
          <w:numId w:val="11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площадь и периметр участка и построек на нём;</w:t>
      </w:r>
    </w:p>
    <w:p>
      <w:pPr>
        <w:pStyle w:val="Normal"/>
        <w:widowControl/>
        <w:numPr>
          <w:ilvl w:val="0"/>
          <w:numId w:val="110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с тройкой величин «цена, количество, стоимость»;</w:t>
      </w:r>
    </w:p>
    <w:p>
      <w:pPr>
        <w:pStyle w:val="Normal"/>
        <w:widowControl/>
        <w:numPr>
          <w:ilvl w:val="0"/>
          <w:numId w:val="110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полученные умения и навыки в прак</w:t>
        <w:softHyphen/>
        <w:t>тической жизни.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31-32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Поход в кино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Расходы на поход в кино.</w:t>
      </w:r>
    </w:p>
    <w:p>
      <w:pPr>
        <w:pStyle w:val="Normal"/>
        <w:widowControl/>
        <w:numPr>
          <w:ilvl w:val="0"/>
          <w:numId w:val="111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заданные временные промежутки с помо</w:t>
        <w:softHyphen/>
        <w:t>щью календаря;</w:t>
      </w:r>
    </w:p>
    <w:p>
      <w:pPr>
        <w:pStyle w:val="Normal"/>
        <w:widowControl/>
        <w:numPr>
          <w:ilvl w:val="0"/>
          <w:numId w:val="111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с тройкой величин «цена, количество, стоимость»;</w:t>
      </w:r>
    </w:p>
    <w:p>
      <w:pPr>
        <w:pStyle w:val="Normal"/>
        <w:widowControl/>
        <w:numPr>
          <w:ilvl w:val="0"/>
          <w:numId w:val="111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полученные умения и навыки в прак</w:t>
        <w:softHyphen/>
        <w:t>тической жизни.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33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Отправляемся в путешествие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Расходы на путеше</w:t>
        <w:softHyphen/>
        <w:t>ствие.</w:t>
      </w:r>
    </w:p>
    <w:p>
      <w:pPr>
        <w:pStyle w:val="Normal"/>
        <w:widowControl/>
        <w:numPr>
          <w:ilvl w:val="0"/>
          <w:numId w:val="112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Находить заданные временные промежутки с помо</w:t>
        <w:softHyphen/>
        <w:t>щью календаря;</w:t>
      </w:r>
    </w:p>
    <w:p>
      <w:pPr>
        <w:pStyle w:val="Normal"/>
        <w:widowControl/>
        <w:numPr>
          <w:ilvl w:val="0"/>
          <w:numId w:val="112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решать задачи с тройкой величин «цена, количество, стоимость»;</w:t>
      </w:r>
    </w:p>
    <w:p>
      <w:pPr>
        <w:pStyle w:val="Normal"/>
        <w:widowControl/>
        <w:numPr>
          <w:ilvl w:val="0"/>
          <w:numId w:val="112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использовать полученные умения и навыки в прак</w:t>
        <w:softHyphen/>
        <w:t>тической жизни.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34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Составляем сло</w:t>
        <w:softHyphen/>
        <w:t>варик по финан</w:t>
        <w:softHyphen/>
        <w:t>совой грамотно</w:t>
        <w:softHyphen/>
        <w:t>сти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Понятия по финан</w:t>
        <w:softHyphen/>
        <w:t>совой грамотности, изученные в 1-4 классах.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widowControl/>
        <w:numPr>
          <w:ilvl w:val="0"/>
          <w:numId w:val="113"/>
        </w:numPr>
        <w:spacing w:beforeAutospacing="1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значение и правильно использовать фи</w:t>
        <w:softHyphen/>
        <w:t>нансовые термины;</w:t>
      </w:r>
    </w:p>
    <w:p>
      <w:pPr>
        <w:pStyle w:val="Normal"/>
        <w:widowControl/>
        <w:numPr>
          <w:ilvl w:val="0"/>
          <w:numId w:val="11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иллюстрировать изученные понятия;</w:t>
      </w:r>
    </w:p>
    <w:p>
      <w:pPr>
        <w:pStyle w:val="Normal"/>
        <w:widowControl/>
        <w:numPr>
          <w:ilvl w:val="0"/>
          <w:numId w:val="11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составлять математические задачи с изученными</w:t>
      </w:r>
    </w:p>
    <w:p>
      <w:pPr>
        <w:pStyle w:val="Normal"/>
        <w:widowControl/>
        <w:numPr>
          <w:ilvl w:val="0"/>
          <w:numId w:val="11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финансовыми терминами;</w:t>
      </w:r>
    </w:p>
    <w:p>
      <w:pPr>
        <w:pStyle w:val="Normal"/>
        <w:widowControl/>
        <w:numPr>
          <w:ilvl w:val="0"/>
          <w:numId w:val="113"/>
        </w:numPr>
        <w:spacing w:before="0"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работать самостоятельно и в парах;</w:t>
      </w:r>
    </w:p>
    <w:p>
      <w:pPr>
        <w:pStyle w:val="Normal"/>
        <w:widowControl/>
        <w:numPr>
          <w:ilvl w:val="0"/>
          <w:numId w:val="113"/>
        </w:numPr>
        <w:spacing w:before="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планировать и корректировать свои действия в соот</w:t>
        <w:softHyphen/>
        <w:t>ветствии с поставленной учебной задачей.</w:t>
      </w:r>
    </w:p>
    <w:p>
      <w:pPr>
        <w:pStyle w:val="Normal"/>
        <w:spacing w:beforeAutospacing="1" w:afterAutospacing="1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СПИСОК ИСПОЛЬЗУЕМОЙ ЛИТЕРАТУРЫ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1. Функциональная грамотность. 1 класс. Программа внеурочной деятельности / М.В. Буряк, С.А. Шейкина. – М.: Планета, 2022. – 88 с. – (Учение с увлечением).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Функциональная грамотность. 2 класс. Программа внеурочной деятельности / М.В. Буряк, С.А. Шейкина. – М.: Планета, 2022. – 88 с. – (Учение с увлечением).</w:t>
      </w:r>
    </w:p>
    <w:p>
      <w:pPr>
        <w:pStyle w:val="Normal"/>
        <w:spacing w:beforeAutospacing="1" w:afterAutospacing="1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Функциональная грамотность. 3 класс. Программа внеурочной деятельности / М.В. Буряк, С.А. Шейкина. – М.: Планета, 2022. – 88 с. – (Учение с увлечением).</w:t>
      </w:r>
    </w:p>
    <w:p>
      <w:pPr>
        <w:pStyle w:val="Normal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Функциональная грамотность.  4 класс. Программа внеурочной деятельности / М.В. Буряк, С.А. Шейкина. – М.: Планета, 2022. – 88 с. – (Учение с увлечением).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Перечень используемых электронных (цифровых) образовательных ресурсов: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https://fg </w:t>
      </w:r>
      <w:hyperlink r:id="rId2" w:tgtFrame="_blank">
        <w:r>
          <w:rPr>
            <w:sz w:val="24"/>
            <w:szCs w:val="24"/>
            <w:u w:val="single"/>
            <w:lang w:eastAsia="ru-RU"/>
          </w:rPr>
          <w:t>http://skiv.ins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hyperlink r:id="rId3" w:tgtFrame="_blank">
        <w:r>
          <w:rPr>
            <w:sz w:val="24"/>
            <w:szCs w:val="24"/>
            <w:u w:val="single"/>
            <w:lang w:eastAsia="ru-RU"/>
          </w:rPr>
          <w:t>http://skiv.instrao.ru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hyperlink r:id="rId4" w:tgtFrame="_blank">
        <w:r>
          <w:rPr>
            <w:sz w:val="24"/>
            <w:szCs w:val="24"/>
            <w:u w:val="single"/>
            <w:lang w:eastAsia="ru-RU"/>
          </w:rPr>
          <w:t>http://skiv.instrao.ru/bank-zadaniy/chitatelskaya-gramotn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hyperlink r:id="rId5" w:tgtFrame="_blank">
        <w:r>
          <w:rPr>
            <w:sz w:val="24"/>
            <w:szCs w:val="24"/>
            <w:u w:val="single"/>
            <w:lang w:eastAsia="ru-RU"/>
          </w:rPr>
          <w:t>http://skiv.instrao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hyperlink r:id="rId6" w:tgtFrame="_blank">
        <w:r>
          <w:rPr>
            <w:sz w:val="24"/>
            <w:szCs w:val="24"/>
            <w:u w:val="single"/>
            <w:lang w:eastAsia="ru-RU"/>
          </w:rPr>
          <w:t>https://mcoip.ru/blog/2022/09/05/programma-funkczionalnaya-gramotnost/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hyperlink r:id="rId7" w:tgtFrame="_blank">
        <w:r>
          <w:rPr>
            <w:sz w:val="24"/>
            <w:szCs w:val="24"/>
            <w:u w:val="single"/>
            <w:lang w:eastAsia="ru-RU"/>
          </w:rPr>
          <w:t>https://mirn.yartel.ru/rabochie_programmy_1_4/ЭП/Функциональная%20грамотность%202-4%20класс%20ЭП.pdf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hyperlink r:id="rId8" w:tgtFrame="_blank">
        <w:r>
          <w:rPr>
            <w:sz w:val="24"/>
            <w:szCs w:val="24"/>
            <w:u w:val="single"/>
            <w:lang w:eastAsia="ru-RU"/>
          </w:rPr>
          <w:t>https://sckola-prokina.edu-penza.ru/Рабочая%20программа%20курса%20внеурочной%20деятельности%20Функциональная%20грамотность%201-4%20классы.pdf</w:t>
        </w:r>
      </w:hyperlink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spacing w:beforeAutospacing="1" w:afterAutospacing="1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lineRule="auto" w:line="276" w:before="68" w:after="0"/>
        <w:ind w:left="221" w:right="703" w:firstLine="852"/>
        <w:jc w:val="center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pPr>
      <w:ind w:left="125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ca6534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196cb3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196cb3"/>
    <w:rPr>
      <w:b/>
      <w:bCs/>
    </w:rPr>
  </w:style>
  <w:style w:type="character" w:styleId="Style13">
    <w:name w:val="Emphasis"/>
    <w:basedOn w:val="DefaultParagraphFont"/>
    <w:uiPriority w:val="20"/>
    <w:qFormat/>
    <w:rsid w:val="00196cb3"/>
    <w:rPr>
      <w:i/>
      <w:iCs/>
    </w:rPr>
  </w:style>
  <w:style w:type="character" w:styleId="Style14">
    <w:name w:val="FollowedHyperlink"/>
    <w:basedOn w:val="DefaultParagraphFont"/>
    <w:uiPriority w:val="99"/>
    <w:semiHidden/>
    <w:unhideWhenUsed/>
    <w:rsid w:val="00196cb3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>
      <w:ind w:left="221" w:hanging="0"/>
    </w:pPr>
    <w:rPr>
      <w:sz w:val="24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221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Msonormal" w:customStyle="1">
    <w:name w:val="msonormal"/>
    <w:basedOn w:val="Normal"/>
    <w:qFormat/>
    <w:rsid w:val="00196cb3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96cb3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C41" w:customStyle="1">
    <w:name w:val="c41"/>
    <w:basedOn w:val="Normal"/>
    <w:qFormat/>
    <w:rsid w:val="00196cb3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basedOn w:val="Normal"/>
    <w:uiPriority w:val="1"/>
    <w:qFormat/>
    <w:rsid w:val="00196cb3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A5" w:customStyle="1">
    <w:name w:val="a5"/>
    <w:basedOn w:val="Normal"/>
    <w:qFormat/>
    <w:rsid w:val="00196cb3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A3" w:customStyle="1">
    <w:name w:val="a3"/>
    <w:basedOn w:val="Normal"/>
    <w:qFormat/>
    <w:rsid w:val="00196cb3"/>
    <w:pPr>
      <w:widowControl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96cb3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kiv.ins/" TargetMode="External"/><Relationship Id="rId3" Type="http://schemas.openxmlformats.org/officeDocument/2006/relationships/hyperlink" Target="http://skiv.instrao.ru/" TargetMode="External"/><Relationship Id="rId4" Type="http://schemas.openxmlformats.org/officeDocument/2006/relationships/hyperlink" Target="http://skiv.instrao.ru/bank-zadaniy/chitatelskaya-gramotn" TargetMode="External"/><Relationship Id="rId5" Type="http://schemas.openxmlformats.org/officeDocument/2006/relationships/hyperlink" Target="http://skiv.instrao/" TargetMode="External"/><Relationship Id="rId6" Type="http://schemas.openxmlformats.org/officeDocument/2006/relationships/hyperlink" Target="https://mcoip.ru/blog/2022/09/05/programma-funkczionalnaya-gramotnost/" TargetMode="External"/><Relationship Id="rId7" Type="http://schemas.openxmlformats.org/officeDocument/2006/relationships/hyperlink" Target="https://mirn.yartel.ru/rabochie_programmy_1_4/&#1069;&#1055;/&#1060;&#1091;&#1085;&#1082;&#1094;&#1080;&#1086;&#1085;&#1072;&#1083;&#1100;&#1085;&#1072;&#1103; &#1075;&#1088;&#1072;&#1084;&#1086;&#1090;&#1085;&#1086;&#1089;&#1090;&#1100; 2-4 &#1082;&#1083;&#1072;&#1089;&#1089; &#1069;&#1055;.pdf" TargetMode="External"/><Relationship Id="rId8" Type="http://schemas.openxmlformats.org/officeDocument/2006/relationships/hyperlink" Target="https://sckola-prokina.edu-penza.ru/&#1056;&#1072;&#1073;&#1086;&#1095;&#1072;&#1103; &#1087;&#1088;&#1086;&#1075;&#1088;&#1072;&#1084;&#1084;&#1072; &#1082;&#1091;&#1088;&#1089;&#1072; &#1074;&#1085;&#1077;&#1091;&#1088;&#1086;&#1095;&#1085;&#1086;&#1081; &#1076;&#1077;&#1103;&#1090;&#1077;&#1083;&#1100;&#1085;&#1086;&#1089;&#1090;&#1080; &#1060;&#1091;&#1085;&#1082;&#1094;&#1080;&#1086;&#1085;&#1072;&#1083;&#1100;&#1085;&#1072;&#1103; &#1075;&#1088;&#1072;&#1084;&#1086;&#1090;&#1085;&#1086;&#1089;&#1090;&#1100; 1-4 &#1082;&#1083;&#1072;&#1089;&#1089;&#1099;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LibreOffice/7.5.2.1$Linux_X86_64 LibreOffice_project/50$Build-1</Application>
  <AppVersion>15.0000</AppVersion>
  <Pages>39</Pages>
  <Words>8492</Words>
  <Characters>57672</Characters>
  <CharactersWithSpaces>64542</CharactersWithSpaces>
  <Paragraphs>1388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2023-09-30T08:35:00Z</dcterms:created>
  <dc:creator>Liliy</dc:creator>
  <dc:description/>
  <dc:language>ru-RU</dc:language>
  <cp:lastModifiedBy/>
  <dcterms:modified xsi:type="dcterms:W3CDTF">2024-03-27T14:10:04Z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2023-09-30T00:00:00Z</vt:filetime>
  </property>
</Properties>
</file>